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D74E" w14:textId="77777777" w:rsidR="000A2B14" w:rsidRDefault="000A2B14" w:rsidP="000A2B14">
      <w:pPr>
        <w:jc w:val="center"/>
        <w:rPr>
          <w:rFonts w:ascii="Verdana" w:hAnsi="Verdana"/>
          <w:b/>
          <w:u w:val="single"/>
        </w:rPr>
      </w:pPr>
      <w:r>
        <w:rPr>
          <w:rFonts w:ascii="Verdana" w:hAnsi="Verdana"/>
          <w:b/>
          <w:u w:val="single"/>
        </w:rPr>
        <w:t>CONSTITUTION</w:t>
      </w:r>
    </w:p>
    <w:p w14:paraId="1A846FD4" w14:textId="77777777" w:rsidR="000A2B14" w:rsidRDefault="000A2B14" w:rsidP="000A2B14">
      <w:pPr>
        <w:jc w:val="center"/>
        <w:rPr>
          <w:rFonts w:ascii="Verdana" w:hAnsi="Verdana"/>
          <w:b/>
          <w:u w:val="single"/>
        </w:rPr>
      </w:pPr>
    </w:p>
    <w:p w14:paraId="65C2DD19" w14:textId="77777777" w:rsidR="000A2B14" w:rsidRDefault="000A2B14" w:rsidP="000A2B14">
      <w:pPr>
        <w:rPr>
          <w:rFonts w:ascii="Verdana" w:hAnsi="Verdana"/>
        </w:rPr>
      </w:pPr>
      <w:r>
        <w:rPr>
          <w:rFonts w:ascii="Verdana" w:hAnsi="Verdana"/>
        </w:rPr>
        <w:t xml:space="preserve">The name of the Club shall be </w:t>
      </w:r>
      <w:r>
        <w:rPr>
          <w:rFonts w:ascii="Verdana" w:hAnsi="Verdana"/>
          <w:b/>
          <w:bCs/>
        </w:rPr>
        <w:t>THE ROTHER ANGLING</w:t>
      </w:r>
      <w:r>
        <w:rPr>
          <w:rFonts w:ascii="Verdana" w:hAnsi="Verdana"/>
        </w:rPr>
        <w:t xml:space="preserve"> </w:t>
      </w:r>
      <w:r>
        <w:rPr>
          <w:rFonts w:ascii="Verdana" w:hAnsi="Verdana"/>
          <w:b/>
          <w:bCs/>
        </w:rPr>
        <w:t>CLUB.</w:t>
      </w:r>
      <w:r>
        <w:rPr>
          <w:rFonts w:ascii="Verdana" w:hAnsi="Verdana"/>
        </w:rPr>
        <w:t xml:space="preserve"> </w:t>
      </w:r>
    </w:p>
    <w:p w14:paraId="7FA8FF8D" w14:textId="77777777" w:rsidR="000A2B14" w:rsidRDefault="000A2B14" w:rsidP="000A2B14">
      <w:pPr>
        <w:rPr>
          <w:rFonts w:ascii="Verdana" w:hAnsi="Verdana"/>
        </w:rPr>
      </w:pPr>
      <w:r>
        <w:rPr>
          <w:rFonts w:ascii="Verdana" w:hAnsi="Verdana"/>
        </w:rPr>
        <w:t xml:space="preserve">The address of the club shall be the Secretary’s address.  </w:t>
      </w:r>
    </w:p>
    <w:p w14:paraId="1160C94C" w14:textId="77777777" w:rsidR="000A2B14" w:rsidRDefault="000A2B14" w:rsidP="000A2B14">
      <w:pPr>
        <w:rPr>
          <w:rFonts w:ascii="Verdana" w:hAnsi="Verdana"/>
        </w:rPr>
      </w:pPr>
      <w:r>
        <w:rPr>
          <w:rFonts w:ascii="Verdana" w:hAnsi="Verdana"/>
        </w:rPr>
        <w:t xml:space="preserve">The aim of the Club shall be to promote, encourage, and improve facilities for the sport of angling. </w:t>
      </w:r>
    </w:p>
    <w:p w14:paraId="491732DD" w14:textId="77777777" w:rsidR="000A2B14" w:rsidRDefault="000A2B14" w:rsidP="000A2B14">
      <w:pPr>
        <w:rPr>
          <w:rFonts w:ascii="Verdana" w:hAnsi="Verdana"/>
        </w:rPr>
      </w:pPr>
      <w:r>
        <w:rPr>
          <w:rFonts w:ascii="Verdana" w:hAnsi="Verdana"/>
        </w:rPr>
        <w:t xml:space="preserve">Management will be by way of a Committee, consisting of: </w:t>
      </w:r>
    </w:p>
    <w:p w14:paraId="1A07225A" w14:textId="77777777" w:rsidR="000A2B14" w:rsidRDefault="000A2B14" w:rsidP="000A2B14">
      <w:pPr>
        <w:numPr>
          <w:ilvl w:val="0"/>
          <w:numId w:val="1"/>
        </w:numPr>
        <w:spacing w:after="0" w:line="240" w:lineRule="auto"/>
        <w:rPr>
          <w:rFonts w:ascii="Verdana" w:hAnsi="Verdana"/>
        </w:rPr>
      </w:pPr>
      <w:r>
        <w:rPr>
          <w:rFonts w:ascii="Verdana" w:hAnsi="Verdana"/>
        </w:rPr>
        <w:t>The Chairman</w:t>
      </w:r>
    </w:p>
    <w:p w14:paraId="1EBD96E9" w14:textId="77777777" w:rsidR="000A2B14" w:rsidRDefault="000A2B14" w:rsidP="000A2B14">
      <w:pPr>
        <w:numPr>
          <w:ilvl w:val="0"/>
          <w:numId w:val="1"/>
        </w:numPr>
        <w:spacing w:after="0" w:line="240" w:lineRule="auto"/>
        <w:rPr>
          <w:rFonts w:ascii="Verdana" w:hAnsi="Verdana"/>
        </w:rPr>
      </w:pPr>
      <w:r>
        <w:rPr>
          <w:rFonts w:ascii="Verdana" w:hAnsi="Verdana"/>
        </w:rPr>
        <w:t>Club Officers</w:t>
      </w:r>
    </w:p>
    <w:p w14:paraId="6A5335AB" w14:textId="77777777" w:rsidR="000A2B14" w:rsidRDefault="000A2B14" w:rsidP="000A2B14">
      <w:pPr>
        <w:numPr>
          <w:ilvl w:val="0"/>
          <w:numId w:val="1"/>
        </w:numPr>
        <w:spacing w:after="0" w:line="240" w:lineRule="auto"/>
        <w:rPr>
          <w:rFonts w:ascii="Verdana" w:hAnsi="Verdana"/>
        </w:rPr>
      </w:pPr>
      <w:r>
        <w:rPr>
          <w:rFonts w:ascii="Verdana" w:hAnsi="Verdana"/>
        </w:rPr>
        <w:t>Not less than seven other Members</w:t>
      </w:r>
    </w:p>
    <w:p w14:paraId="153ED6D6" w14:textId="77777777" w:rsidR="000A2B14" w:rsidRDefault="000A2B14" w:rsidP="000A2B14">
      <w:pPr>
        <w:rPr>
          <w:rFonts w:ascii="Verdana" w:hAnsi="Verdana"/>
        </w:rPr>
      </w:pPr>
    </w:p>
    <w:p w14:paraId="26C490EF" w14:textId="77777777" w:rsidR="000A2B14" w:rsidRDefault="000A2B14" w:rsidP="000A2B14">
      <w:pPr>
        <w:rPr>
          <w:rFonts w:ascii="Verdana" w:hAnsi="Verdana"/>
        </w:rPr>
      </w:pPr>
      <w:r>
        <w:rPr>
          <w:rFonts w:ascii="Verdana" w:hAnsi="Verdana"/>
        </w:rPr>
        <w:t xml:space="preserve">At meetings five shall form a quorum.  </w:t>
      </w:r>
    </w:p>
    <w:p w14:paraId="5DF8D559" w14:textId="77777777" w:rsidR="000A2B14" w:rsidRDefault="000A2B14" w:rsidP="000A2B14">
      <w:pPr>
        <w:rPr>
          <w:rFonts w:ascii="Verdana" w:hAnsi="Verdana"/>
        </w:rPr>
      </w:pPr>
      <w:r>
        <w:rPr>
          <w:rFonts w:ascii="Verdana" w:hAnsi="Verdana"/>
        </w:rPr>
        <w:t xml:space="preserve">The Committee shall have the power to elect Honorary and Life Members and co-opt other Members or alter rules to be effective immediately, but subject to verification at the next </w:t>
      </w:r>
      <w:smartTag w:uri="urn:schemas-microsoft-com:office:smarttags" w:element="stockticker">
        <w:r>
          <w:rPr>
            <w:rFonts w:ascii="Verdana" w:hAnsi="Verdana"/>
          </w:rPr>
          <w:t>AGM</w:t>
        </w:r>
      </w:smartTag>
      <w:r>
        <w:rPr>
          <w:rFonts w:ascii="Verdana" w:hAnsi="Verdana"/>
        </w:rPr>
        <w:t xml:space="preserve">.  </w:t>
      </w:r>
    </w:p>
    <w:p w14:paraId="2E1D9DD6" w14:textId="77777777" w:rsidR="000A2B14" w:rsidRDefault="000A2B14" w:rsidP="000A2B14">
      <w:pPr>
        <w:rPr>
          <w:rFonts w:ascii="Verdana" w:hAnsi="Verdana"/>
        </w:rPr>
      </w:pPr>
    </w:p>
    <w:p w14:paraId="413CE0CD" w14:textId="77777777" w:rsidR="000A2B14" w:rsidRDefault="000A2B14" w:rsidP="000A2B14">
      <w:pPr>
        <w:rPr>
          <w:rFonts w:ascii="Verdana" w:hAnsi="Verdana"/>
        </w:rPr>
      </w:pPr>
      <w:r>
        <w:rPr>
          <w:rFonts w:ascii="Verdana" w:hAnsi="Verdana"/>
        </w:rPr>
        <w:t>The Committee shall have the power to discipline in accordance with club procedure any member reported to be in breach of club rules, or of conduct detrimental to the good name of the Club.</w:t>
      </w:r>
    </w:p>
    <w:p w14:paraId="5788EBF1" w14:textId="77777777" w:rsidR="000A2B14" w:rsidRDefault="000A2B14" w:rsidP="000A2B14">
      <w:pPr>
        <w:rPr>
          <w:rFonts w:ascii="Verdana" w:hAnsi="Verdana"/>
        </w:rPr>
      </w:pPr>
    </w:p>
    <w:p w14:paraId="3AD063BA" w14:textId="77777777" w:rsidR="000A2B14" w:rsidRDefault="000A2B14" w:rsidP="000A2B14">
      <w:pPr>
        <w:rPr>
          <w:rFonts w:ascii="Verdana" w:hAnsi="Verdana"/>
        </w:rPr>
      </w:pPr>
      <w:r>
        <w:rPr>
          <w:rFonts w:ascii="Verdana" w:hAnsi="Verdana"/>
        </w:rPr>
        <w:t xml:space="preserve">The Rother Angling Club and its officers do not accept liability for any injury, loss or damage, however caused. </w:t>
      </w:r>
    </w:p>
    <w:p w14:paraId="678EB4FA" w14:textId="77777777" w:rsidR="000A2B14" w:rsidRDefault="000A2B14" w:rsidP="000A2B14">
      <w:pPr>
        <w:rPr>
          <w:rFonts w:ascii="Verdana" w:hAnsi="Verdana"/>
        </w:rPr>
      </w:pPr>
    </w:p>
    <w:p w14:paraId="68C1D5ED" w14:textId="77777777" w:rsidR="000A2B14" w:rsidRDefault="000A2B14" w:rsidP="000A2B14">
      <w:pPr>
        <w:rPr>
          <w:rFonts w:ascii="Verdana" w:hAnsi="Verdana"/>
        </w:rPr>
      </w:pPr>
      <w:r>
        <w:rPr>
          <w:rFonts w:ascii="Verdana" w:hAnsi="Verdana"/>
        </w:rPr>
        <w:t>The Annual General Meeting shall be held between 31</w:t>
      </w:r>
      <w:proofErr w:type="gramStart"/>
      <w:r>
        <w:rPr>
          <w:rFonts w:ascii="Verdana" w:hAnsi="Verdana"/>
          <w:vertAlign w:val="superscript"/>
        </w:rPr>
        <w:t>st</w:t>
      </w:r>
      <w:r>
        <w:rPr>
          <w:rFonts w:ascii="Verdana" w:hAnsi="Verdana"/>
        </w:rPr>
        <w:t xml:space="preserve">  March</w:t>
      </w:r>
      <w:proofErr w:type="gramEnd"/>
      <w:r>
        <w:rPr>
          <w:rFonts w:ascii="Verdana" w:hAnsi="Verdana"/>
        </w:rPr>
        <w:t xml:space="preserve"> &amp;  1</w:t>
      </w:r>
      <w:r>
        <w:rPr>
          <w:rFonts w:ascii="Verdana" w:hAnsi="Verdana"/>
          <w:vertAlign w:val="superscript"/>
        </w:rPr>
        <w:t>st</w:t>
      </w:r>
      <w:r>
        <w:rPr>
          <w:rFonts w:ascii="Verdana" w:hAnsi="Verdana"/>
        </w:rPr>
        <w:t xml:space="preserve"> of June each year for the purpose of appointing Officers and for transacting any other business. </w:t>
      </w:r>
    </w:p>
    <w:p w14:paraId="6F38CFA5" w14:textId="77777777" w:rsidR="000A2B14" w:rsidRDefault="000A2B14" w:rsidP="000A2B14">
      <w:pPr>
        <w:rPr>
          <w:rFonts w:ascii="Verdana" w:hAnsi="Verdana"/>
        </w:rPr>
      </w:pPr>
      <w:r>
        <w:rPr>
          <w:rFonts w:ascii="Verdana" w:hAnsi="Verdana"/>
        </w:rPr>
        <w:t xml:space="preserve">Any person joining the Club after </w:t>
      </w:r>
      <w:proofErr w:type="gramStart"/>
      <w:r>
        <w:rPr>
          <w:rFonts w:ascii="Verdana" w:hAnsi="Verdana"/>
        </w:rPr>
        <w:t>July 1967, and</w:t>
      </w:r>
      <w:proofErr w:type="gramEnd"/>
      <w:r>
        <w:rPr>
          <w:rFonts w:ascii="Verdana" w:hAnsi="Verdana"/>
        </w:rPr>
        <w:t xml:space="preserve"> living outside a ten mile radius of Midhurst can only be accepted as an Associate Member, who, while enjoying full facilities of the Club, may not vote at an </w:t>
      </w:r>
      <w:smartTag w:uri="urn:schemas-microsoft-com:office:smarttags" w:element="stockticker">
        <w:r>
          <w:rPr>
            <w:rFonts w:ascii="Verdana" w:hAnsi="Verdana"/>
          </w:rPr>
          <w:t>AGM</w:t>
        </w:r>
      </w:smartTag>
      <w:r>
        <w:rPr>
          <w:rFonts w:ascii="Verdana" w:hAnsi="Verdana"/>
        </w:rPr>
        <w:t xml:space="preserve"> or serve on a Committee until three consecutive years of membership have elapsed.  </w:t>
      </w:r>
    </w:p>
    <w:p w14:paraId="7182D204" w14:textId="77777777" w:rsidR="000A2B14" w:rsidRDefault="000A2B14" w:rsidP="000A2B14">
      <w:pPr>
        <w:rPr>
          <w:rFonts w:ascii="Verdana" w:hAnsi="Verdana"/>
        </w:rPr>
      </w:pPr>
    </w:p>
    <w:p w14:paraId="42BFE501" w14:textId="77777777" w:rsidR="000A2B14" w:rsidRDefault="000A2B14" w:rsidP="000A2B14">
      <w:pPr>
        <w:rPr>
          <w:rFonts w:ascii="Verdana" w:hAnsi="Verdana"/>
        </w:rPr>
      </w:pPr>
      <w:r>
        <w:rPr>
          <w:rFonts w:ascii="Verdana" w:hAnsi="Verdana"/>
        </w:rPr>
        <w:t xml:space="preserve">The subscription and entrance fees shall be decided at the </w:t>
      </w:r>
      <w:smartTag w:uri="urn:schemas-microsoft-com:office:smarttags" w:element="stockticker">
        <w:r>
          <w:rPr>
            <w:rFonts w:ascii="Verdana" w:hAnsi="Verdana"/>
          </w:rPr>
          <w:t>AGM</w:t>
        </w:r>
      </w:smartTag>
      <w:r>
        <w:rPr>
          <w:rFonts w:ascii="Verdana" w:hAnsi="Verdana"/>
        </w:rPr>
        <w:t xml:space="preserve"> and be payable on or before 1st June in any year. Renewal after this date will attract administration fees of £5 in addition to the annual subscription </w:t>
      </w:r>
      <w:proofErr w:type="gramStart"/>
      <w:r>
        <w:rPr>
          <w:rFonts w:ascii="Verdana" w:hAnsi="Verdana"/>
        </w:rPr>
        <w:t>rate .</w:t>
      </w:r>
      <w:proofErr w:type="gramEnd"/>
    </w:p>
    <w:p w14:paraId="56C13373" w14:textId="77777777" w:rsidR="000A2B14" w:rsidRDefault="000A2B14" w:rsidP="000A2B14">
      <w:pPr>
        <w:rPr>
          <w:rFonts w:ascii="Verdana" w:hAnsi="Verdana"/>
        </w:rPr>
      </w:pPr>
    </w:p>
    <w:p w14:paraId="4CDFA5AF" w14:textId="77777777" w:rsidR="000A2B14" w:rsidRDefault="000A2B14" w:rsidP="000A2B14">
      <w:pPr>
        <w:jc w:val="center"/>
        <w:rPr>
          <w:rFonts w:ascii="Verdana" w:hAnsi="Verdana" w:cs="Arial"/>
          <w:b/>
          <w:bCs/>
        </w:rPr>
      </w:pPr>
    </w:p>
    <w:p w14:paraId="3AE3FB6C" w14:textId="77777777" w:rsidR="000A2B14" w:rsidRDefault="000A2B14" w:rsidP="000A2B14">
      <w:pPr>
        <w:jc w:val="center"/>
        <w:rPr>
          <w:rFonts w:ascii="Verdana" w:hAnsi="Verdana" w:cs="Arial"/>
          <w:b/>
          <w:bCs/>
        </w:rPr>
      </w:pPr>
    </w:p>
    <w:p w14:paraId="573137B3" w14:textId="77777777" w:rsidR="000A2B14" w:rsidRDefault="000A2B14" w:rsidP="000A2B14">
      <w:pPr>
        <w:jc w:val="center"/>
        <w:rPr>
          <w:rFonts w:ascii="Verdana" w:hAnsi="Verdana" w:cs="Arial"/>
          <w:b/>
          <w:bCs/>
        </w:rPr>
      </w:pPr>
      <w:r>
        <w:rPr>
          <w:rFonts w:ascii="Verdana" w:hAnsi="Verdana" w:cs="Arial"/>
          <w:b/>
          <w:bCs/>
        </w:rPr>
        <w:lastRenderedPageBreak/>
        <w:t>The Rules of membership of the Club Are:</w:t>
      </w:r>
    </w:p>
    <w:p w14:paraId="1632A339" w14:textId="77777777" w:rsidR="000A2B14" w:rsidRDefault="000A2B14" w:rsidP="000A2B14">
      <w:pPr>
        <w:rPr>
          <w:rFonts w:ascii="Verdana" w:hAnsi="Verdana" w:cs="Times New Roman"/>
        </w:rPr>
      </w:pPr>
    </w:p>
    <w:p w14:paraId="2FAC8957" w14:textId="77777777" w:rsidR="000A2B14" w:rsidRDefault="000A2B14" w:rsidP="000A2B14">
      <w:pPr>
        <w:numPr>
          <w:ilvl w:val="0"/>
          <w:numId w:val="2"/>
        </w:numPr>
        <w:spacing w:after="0" w:line="240" w:lineRule="auto"/>
        <w:rPr>
          <w:rFonts w:ascii="Verdana" w:hAnsi="Verdana"/>
        </w:rPr>
      </w:pPr>
      <w:r>
        <w:rPr>
          <w:rFonts w:ascii="Verdana" w:hAnsi="Verdana"/>
        </w:rPr>
        <w:t xml:space="preserve">Membership permits and EA Rod Licences </w:t>
      </w:r>
      <w:r w:rsidRPr="000A2B14">
        <w:rPr>
          <w:rFonts w:ascii="Verdana" w:hAnsi="Verdana"/>
          <w:b/>
        </w:rPr>
        <w:t>must</w:t>
      </w:r>
      <w:r>
        <w:rPr>
          <w:rFonts w:ascii="Verdana" w:hAnsi="Verdana"/>
        </w:rPr>
        <w:t xml:space="preserve"> be carried at all times, and be produced on demand to the Environment Agency, club bailiffs and club officials.</w:t>
      </w:r>
    </w:p>
    <w:p w14:paraId="091D9AF6" w14:textId="77777777" w:rsidR="000A2B14" w:rsidRDefault="000A2B14" w:rsidP="000A2B14">
      <w:pPr>
        <w:rPr>
          <w:rFonts w:ascii="Verdana" w:hAnsi="Verdana"/>
        </w:rPr>
      </w:pPr>
    </w:p>
    <w:p w14:paraId="4FCE865D" w14:textId="77777777" w:rsidR="000A2B14" w:rsidRDefault="000A2B14" w:rsidP="000A2B14">
      <w:pPr>
        <w:numPr>
          <w:ilvl w:val="0"/>
          <w:numId w:val="2"/>
        </w:numPr>
        <w:spacing w:after="0" w:line="240" w:lineRule="auto"/>
        <w:rPr>
          <w:rFonts w:ascii="Verdana" w:hAnsi="Verdana"/>
        </w:rPr>
      </w:pPr>
      <w:r>
        <w:rPr>
          <w:rFonts w:ascii="Verdana" w:hAnsi="Verdana"/>
        </w:rPr>
        <w:t>Any member who is asked to cease fishing or leave a club water by a Bailiff must do so immediately. All members are invited to check membership of other anglers.</w:t>
      </w:r>
    </w:p>
    <w:p w14:paraId="41058410" w14:textId="77777777" w:rsidR="000A2B14" w:rsidRDefault="000A2B14" w:rsidP="000A2B14">
      <w:pPr>
        <w:ind w:left="360" w:firstLine="5400"/>
        <w:rPr>
          <w:rFonts w:ascii="Verdana" w:hAnsi="Verdana"/>
        </w:rPr>
      </w:pPr>
    </w:p>
    <w:p w14:paraId="0BA83155" w14:textId="77777777" w:rsidR="000A2B14" w:rsidRDefault="000A2B14" w:rsidP="000A2B14">
      <w:pPr>
        <w:numPr>
          <w:ilvl w:val="0"/>
          <w:numId w:val="2"/>
        </w:numPr>
        <w:spacing w:after="0" w:line="240" w:lineRule="auto"/>
        <w:rPr>
          <w:rFonts w:ascii="Verdana" w:hAnsi="Verdana"/>
        </w:rPr>
      </w:pPr>
      <w:r>
        <w:rPr>
          <w:rFonts w:ascii="Verdana" w:hAnsi="Verdana"/>
        </w:rPr>
        <w:t>Any member found to be in breach of any Club rule should be reported in writing to Committee at the Secretary’s address.</w:t>
      </w:r>
    </w:p>
    <w:p w14:paraId="4E794359" w14:textId="77777777" w:rsidR="000A2B14" w:rsidRDefault="000A2B14" w:rsidP="000A2B14">
      <w:pPr>
        <w:ind w:firstLine="720"/>
        <w:rPr>
          <w:rFonts w:ascii="Verdana" w:hAnsi="Verdana"/>
        </w:rPr>
      </w:pPr>
    </w:p>
    <w:p w14:paraId="1D199363" w14:textId="77777777" w:rsidR="000A2B14" w:rsidRDefault="000A2B14" w:rsidP="000A2B14">
      <w:pPr>
        <w:numPr>
          <w:ilvl w:val="0"/>
          <w:numId w:val="2"/>
        </w:numPr>
        <w:spacing w:after="0" w:line="240" w:lineRule="auto"/>
        <w:rPr>
          <w:rFonts w:ascii="Verdana" w:hAnsi="Verdana"/>
        </w:rPr>
      </w:pPr>
      <w:r>
        <w:rPr>
          <w:rFonts w:ascii="Verdana" w:hAnsi="Verdana"/>
        </w:rPr>
        <w:t>Any breach of Club rules will result in disciplinary action as determined by club disciplinary procedure as laid out in the constitution</w:t>
      </w:r>
    </w:p>
    <w:p w14:paraId="7937FF93" w14:textId="77777777" w:rsidR="000A2B14" w:rsidRDefault="000A2B14" w:rsidP="000A2B14">
      <w:pPr>
        <w:pStyle w:val="ListParagraph"/>
        <w:rPr>
          <w:rFonts w:ascii="Verdana" w:hAnsi="Verdana"/>
        </w:rPr>
      </w:pPr>
    </w:p>
    <w:p w14:paraId="74549699" w14:textId="77777777" w:rsidR="000A2B14" w:rsidRDefault="000A2B14" w:rsidP="000A2B14">
      <w:pPr>
        <w:spacing w:after="0" w:line="240" w:lineRule="auto"/>
        <w:ind w:left="36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6C225082" w14:textId="77777777" w:rsidR="000A2B14" w:rsidRDefault="000A2B14" w:rsidP="000A2B14">
      <w:pPr>
        <w:numPr>
          <w:ilvl w:val="0"/>
          <w:numId w:val="2"/>
        </w:numPr>
        <w:spacing w:after="0" w:line="240" w:lineRule="auto"/>
        <w:rPr>
          <w:rFonts w:ascii="Verdana" w:hAnsi="Verdana"/>
        </w:rPr>
      </w:pPr>
      <w:r>
        <w:rPr>
          <w:rFonts w:ascii="Verdana" w:hAnsi="Verdana"/>
        </w:rPr>
        <w:t>Any member found to be leaving litter will be expelled.</w:t>
      </w:r>
    </w:p>
    <w:p w14:paraId="7B777ED6" w14:textId="77777777" w:rsidR="000A2B14" w:rsidRDefault="000A2B14" w:rsidP="000A2B14">
      <w:pPr>
        <w:spacing w:after="0" w:line="240" w:lineRule="auto"/>
        <w:ind w:left="360"/>
        <w:rPr>
          <w:rFonts w:ascii="Verdana" w:hAnsi="Verdana"/>
        </w:rPr>
      </w:pPr>
    </w:p>
    <w:p w14:paraId="3249E270" w14:textId="77777777" w:rsidR="000A2B14" w:rsidRDefault="000A2B14" w:rsidP="000A2B14">
      <w:pPr>
        <w:spacing w:after="0" w:line="240" w:lineRule="auto"/>
        <w:ind w:left="360"/>
        <w:rPr>
          <w:rFonts w:ascii="Verdana" w:hAnsi="Verdana"/>
        </w:rPr>
      </w:pPr>
    </w:p>
    <w:p w14:paraId="57809E8E" w14:textId="77777777" w:rsidR="000A2B14" w:rsidRDefault="000A2B14" w:rsidP="000A2B14">
      <w:pPr>
        <w:numPr>
          <w:ilvl w:val="0"/>
          <w:numId w:val="2"/>
        </w:numPr>
        <w:spacing w:after="0" w:line="240" w:lineRule="auto"/>
        <w:rPr>
          <w:rFonts w:ascii="Verdana" w:hAnsi="Verdana"/>
        </w:rPr>
      </w:pPr>
      <w:r>
        <w:rPr>
          <w:rFonts w:ascii="Verdana" w:hAnsi="Verdana"/>
        </w:rPr>
        <w:t>Any member found to be using behaviour detrimental to the aim of the club will be expelled.</w:t>
      </w:r>
    </w:p>
    <w:p w14:paraId="7C4F8C71" w14:textId="77777777" w:rsidR="000A2B14" w:rsidRDefault="000A2B14" w:rsidP="000A2B14">
      <w:pPr>
        <w:rPr>
          <w:rFonts w:ascii="Verdana" w:hAnsi="Verdana"/>
        </w:rPr>
      </w:pPr>
    </w:p>
    <w:p w14:paraId="12CBC99C" w14:textId="77777777" w:rsidR="000A2B14" w:rsidRDefault="000A2B14" w:rsidP="000A2B14">
      <w:pPr>
        <w:numPr>
          <w:ilvl w:val="0"/>
          <w:numId w:val="2"/>
        </w:numPr>
        <w:spacing w:after="0" w:line="240" w:lineRule="auto"/>
        <w:rPr>
          <w:rFonts w:ascii="Verdana" w:hAnsi="Verdana"/>
        </w:rPr>
      </w:pPr>
      <w:r>
        <w:rPr>
          <w:rFonts w:ascii="Verdana" w:hAnsi="Verdana"/>
          <w:bCs/>
        </w:rPr>
        <w:t>Us</w:t>
      </w:r>
      <w:r>
        <w:rPr>
          <w:rFonts w:ascii="Verdana" w:hAnsi="Verdana"/>
        </w:rPr>
        <w:t xml:space="preserve">e authorised access only to waters, as shown on maps.  </w:t>
      </w:r>
    </w:p>
    <w:p w14:paraId="2F021135" w14:textId="77777777" w:rsidR="000A2B14" w:rsidRDefault="000A2B14" w:rsidP="000A2B14">
      <w:pPr>
        <w:pStyle w:val="ListParagraph"/>
        <w:rPr>
          <w:rFonts w:ascii="Verdana" w:hAnsi="Verdana"/>
        </w:rPr>
      </w:pPr>
    </w:p>
    <w:p w14:paraId="7D5AE62F" w14:textId="77777777" w:rsidR="000A2B14" w:rsidRDefault="000A2B14" w:rsidP="000A2B14">
      <w:pPr>
        <w:numPr>
          <w:ilvl w:val="0"/>
          <w:numId w:val="2"/>
        </w:numPr>
        <w:spacing w:after="0" w:line="240" w:lineRule="auto"/>
        <w:rPr>
          <w:rFonts w:ascii="Verdana" w:hAnsi="Verdana"/>
        </w:rPr>
      </w:pPr>
      <w:r>
        <w:rPr>
          <w:rFonts w:ascii="Verdana" w:hAnsi="Verdana"/>
        </w:rPr>
        <w:t xml:space="preserve">Do not block access to adjoining property, or cause nuisance to our landlords, neighbours or the </w:t>
      </w:r>
      <w:proofErr w:type="gramStart"/>
      <w:r>
        <w:rPr>
          <w:rFonts w:ascii="Verdana" w:hAnsi="Verdana"/>
        </w:rPr>
        <w:t>general public</w:t>
      </w:r>
      <w:proofErr w:type="gramEnd"/>
      <w:r>
        <w:rPr>
          <w:rFonts w:ascii="Verdana" w:hAnsi="Verdana"/>
        </w:rPr>
        <w:t>.</w:t>
      </w:r>
    </w:p>
    <w:p w14:paraId="233D814D" w14:textId="77777777" w:rsidR="000A2B14" w:rsidRDefault="000A2B14" w:rsidP="000A2B14">
      <w:pPr>
        <w:rPr>
          <w:rFonts w:ascii="Verdana" w:hAnsi="Verdana"/>
        </w:rPr>
      </w:pPr>
    </w:p>
    <w:p w14:paraId="099633ED" w14:textId="77777777" w:rsidR="000A2B14" w:rsidRDefault="000A2B14" w:rsidP="000A2B14">
      <w:pPr>
        <w:numPr>
          <w:ilvl w:val="0"/>
          <w:numId w:val="2"/>
        </w:numPr>
        <w:spacing w:after="0" w:line="240" w:lineRule="auto"/>
        <w:rPr>
          <w:rFonts w:ascii="Verdana" w:hAnsi="Verdana" w:cs="Arial"/>
        </w:rPr>
      </w:pPr>
      <w:r>
        <w:rPr>
          <w:rFonts w:ascii="Verdana" w:hAnsi="Verdana" w:cs="Arial"/>
          <w:bCs/>
        </w:rPr>
        <w:t xml:space="preserve">Members may not </w:t>
      </w:r>
      <w:r>
        <w:rPr>
          <w:rFonts w:ascii="Verdana" w:hAnsi="Verdana" w:cs="Arial"/>
        </w:rPr>
        <w:t xml:space="preserve">cut or trim trees, bushes etc to facilitate fishing unless either on authorised working parties or authorised to do so by the </w:t>
      </w:r>
      <w:proofErr w:type="spellStart"/>
      <w:r>
        <w:rPr>
          <w:rFonts w:ascii="Verdana" w:hAnsi="Verdana" w:cs="Arial"/>
        </w:rPr>
        <w:t>comittee</w:t>
      </w:r>
      <w:proofErr w:type="spellEnd"/>
      <w:r>
        <w:rPr>
          <w:rFonts w:ascii="Verdana" w:hAnsi="Verdana" w:cs="Arial"/>
        </w:rPr>
        <w:t>.</w:t>
      </w:r>
      <w:r>
        <w:rPr>
          <w:rFonts w:ascii="Verdana" w:hAnsi="Verdana" w:cs="Arial"/>
        </w:rPr>
        <w:tab/>
      </w:r>
      <w:r>
        <w:rPr>
          <w:rFonts w:ascii="Verdana" w:hAnsi="Verdana" w:cs="Arial"/>
        </w:rPr>
        <w:tab/>
      </w:r>
    </w:p>
    <w:p w14:paraId="6252D37A" w14:textId="77777777" w:rsidR="000A2B14" w:rsidRDefault="000A2B14" w:rsidP="000A2B14">
      <w:pPr>
        <w:numPr>
          <w:ilvl w:val="0"/>
          <w:numId w:val="2"/>
        </w:numPr>
        <w:spacing w:after="0" w:line="240" w:lineRule="auto"/>
        <w:rPr>
          <w:rFonts w:ascii="Verdana" w:hAnsi="Verdana" w:cs="Times New Roman"/>
        </w:rPr>
      </w:pPr>
      <w:r>
        <w:rPr>
          <w:rFonts w:ascii="Verdana" w:hAnsi="Verdana"/>
          <w:bCs/>
        </w:rPr>
        <w:t>No Un</w:t>
      </w:r>
      <w:r>
        <w:rPr>
          <w:rFonts w:ascii="Verdana" w:hAnsi="Verdana"/>
        </w:rPr>
        <w:t>authorised use of Club boats or equipment.</w:t>
      </w:r>
    </w:p>
    <w:p w14:paraId="1E87DAFF" w14:textId="77777777" w:rsidR="000A2B14" w:rsidRDefault="000A2B14" w:rsidP="000A2B14">
      <w:pPr>
        <w:pStyle w:val="ListParagraph"/>
        <w:rPr>
          <w:rFonts w:ascii="Verdana" w:hAnsi="Verdana"/>
        </w:rPr>
      </w:pPr>
    </w:p>
    <w:p w14:paraId="5CE91CC9" w14:textId="77777777" w:rsidR="000A2B14" w:rsidRDefault="000A2B14" w:rsidP="000A2B14">
      <w:pPr>
        <w:numPr>
          <w:ilvl w:val="0"/>
          <w:numId w:val="2"/>
        </w:numPr>
        <w:spacing w:after="0" w:line="240" w:lineRule="auto"/>
        <w:rPr>
          <w:rFonts w:ascii="Verdana" w:hAnsi="Verdana"/>
        </w:rPr>
      </w:pPr>
      <w:r>
        <w:rPr>
          <w:rFonts w:ascii="Verdana" w:hAnsi="Verdana"/>
          <w:bCs/>
        </w:rPr>
        <w:t>T</w:t>
      </w:r>
      <w:r>
        <w:rPr>
          <w:rFonts w:ascii="Verdana" w:hAnsi="Verdana"/>
        </w:rPr>
        <w:t xml:space="preserve">ins, cans, dogs, radios, firearms and motorcycles are </w:t>
      </w:r>
      <w:r>
        <w:rPr>
          <w:rFonts w:ascii="Verdana" w:hAnsi="Verdana"/>
          <w:bCs/>
        </w:rPr>
        <w:t>banned</w:t>
      </w:r>
      <w:r>
        <w:rPr>
          <w:rFonts w:ascii="Verdana" w:hAnsi="Verdana"/>
        </w:rPr>
        <w:t xml:space="preserve"> from all Rother AC waters.</w:t>
      </w:r>
    </w:p>
    <w:p w14:paraId="7602350A" w14:textId="77777777" w:rsidR="000A2B14" w:rsidRDefault="000A2B14" w:rsidP="000A2B14">
      <w:pPr>
        <w:ind w:left="360" w:firstLine="3960"/>
        <w:rPr>
          <w:rFonts w:ascii="Verdana" w:hAnsi="Verdana"/>
        </w:rPr>
      </w:pPr>
    </w:p>
    <w:p w14:paraId="4DB9C1A9" w14:textId="77777777" w:rsidR="000A2B14" w:rsidRDefault="000A2B14" w:rsidP="000A2B14">
      <w:pPr>
        <w:numPr>
          <w:ilvl w:val="0"/>
          <w:numId w:val="2"/>
        </w:numPr>
        <w:spacing w:after="0" w:line="240" w:lineRule="auto"/>
        <w:rPr>
          <w:rFonts w:ascii="Verdana" w:hAnsi="Verdana"/>
        </w:rPr>
      </w:pPr>
      <w:r>
        <w:rPr>
          <w:rFonts w:ascii="Verdana" w:hAnsi="Verdana"/>
        </w:rPr>
        <w:t>No tackle to be left in the water unattended.  In no case should the attending angler be any further than four metres from his/her rods.  Rods to be no more than 1 metre apart.</w:t>
      </w:r>
    </w:p>
    <w:p w14:paraId="6A474224" w14:textId="77777777" w:rsidR="000A2B14" w:rsidRDefault="000A2B14" w:rsidP="000A2B14">
      <w:pPr>
        <w:jc w:val="center"/>
        <w:rPr>
          <w:rFonts w:ascii="Verdana" w:hAnsi="Verdana" w:cs="Arial"/>
        </w:rPr>
      </w:pPr>
    </w:p>
    <w:p w14:paraId="4AC13F70" w14:textId="77777777" w:rsidR="000A2B14" w:rsidRPr="000A2B14" w:rsidRDefault="000A2B14" w:rsidP="000A2B14">
      <w:pPr>
        <w:pStyle w:val="ListParagraph"/>
        <w:numPr>
          <w:ilvl w:val="0"/>
          <w:numId w:val="2"/>
        </w:numPr>
        <w:rPr>
          <w:rFonts w:ascii="Verdana" w:hAnsi="Verdana"/>
          <w:sz w:val="22"/>
          <w:szCs w:val="22"/>
        </w:rPr>
      </w:pPr>
      <w:r w:rsidRPr="000A2B14">
        <w:rPr>
          <w:rFonts w:ascii="Verdana" w:hAnsi="Verdana"/>
          <w:bCs/>
          <w:sz w:val="22"/>
          <w:szCs w:val="22"/>
        </w:rPr>
        <w:t>Pike</w:t>
      </w:r>
      <w:r w:rsidRPr="000A2B14">
        <w:rPr>
          <w:rFonts w:ascii="Verdana" w:hAnsi="Verdana"/>
          <w:sz w:val="22"/>
          <w:szCs w:val="22"/>
        </w:rPr>
        <w:t xml:space="preserve">, eels and trout may be removed from the water.  In the case of trout, the necessary EA rod licence must be held.  </w:t>
      </w:r>
      <w:r w:rsidRPr="000A2B14">
        <w:rPr>
          <w:rFonts w:ascii="Verdana" w:hAnsi="Verdana"/>
          <w:b/>
          <w:bCs/>
          <w:sz w:val="22"/>
          <w:szCs w:val="22"/>
        </w:rPr>
        <w:t>All other fish to be returned to the water alive.</w:t>
      </w:r>
      <w:r w:rsidRPr="000A2B14">
        <w:rPr>
          <w:rFonts w:ascii="Verdana" w:hAnsi="Verdana"/>
          <w:sz w:val="22"/>
          <w:szCs w:val="22"/>
        </w:rPr>
        <w:t xml:space="preserve"> No fish to be taken away from any water for use as live or dead bait.</w:t>
      </w:r>
      <w:r w:rsidRPr="000A2B14">
        <w:rPr>
          <w:rFonts w:ascii="Verdana" w:hAnsi="Verdana"/>
          <w:sz w:val="22"/>
          <w:szCs w:val="22"/>
        </w:rPr>
        <w:tab/>
      </w:r>
    </w:p>
    <w:p w14:paraId="72AB75CA" w14:textId="77777777" w:rsidR="000A2B14" w:rsidRPr="000A2B14" w:rsidRDefault="000A2B14" w:rsidP="000A2B14">
      <w:pPr>
        <w:ind w:left="66" w:firstLine="2820"/>
        <w:rPr>
          <w:rFonts w:ascii="Verdana" w:hAnsi="Verdana"/>
          <w:b/>
          <w:bCs/>
        </w:rPr>
      </w:pPr>
    </w:p>
    <w:p w14:paraId="36D2B8E0" w14:textId="77777777" w:rsidR="000A2B14" w:rsidRPr="000A2B14" w:rsidRDefault="000A2B14" w:rsidP="000A2B14">
      <w:pPr>
        <w:pStyle w:val="ListParagraph"/>
        <w:numPr>
          <w:ilvl w:val="0"/>
          <w:numId w:val="2"/>
        </w:numPr>
        <w:rPr>
          <w:rFonts w:ascii="Verdana" w:hAnsi="Verdana"/>
          <w:sz w:val="22"/>
          <w:szCs w:val="22"/>
        </w:rPr>
      </w:pPr>
      <w:r w:rsidRPr="000A2B14">
        <w:rPr>
          <w:rFonts w:ascii="Verdana" w:hAnsi="Verdana"/>
          <w:bCs/>
          <w:sz w:val="22"/>
          <w:szCs w:val="22"/>
        </w:rPr>
        <w:lastRenderedPageBreak/>
        <w:t xml:space="preserve">No </w:t>
      </w:r>
      <w:r w:rsidRPr="000A2B14">
        <w:rPr>
          <w:rFonts w:ascii="Verdana" w:hAnsi="Verdana"/>
          <w:sz w:val="22"/>
          <w:szCs w:val="22"/>
        </w:rPr>
        <w:t xml:space="preserve">junior members are allowed to night fish without the supervision of a senior member (18 years plus) or parent/guardian.  </w:t>
      </w:r>
      <w:r w:rsidRPr="000A2B14">
        <w:rPr>
          <w:rFonts w:ascii="Verdana" w:hAnsi="Verdana"/>
          <w:b/>
          <w:bCs/>
          <w:sz w:val="22"/>
          <w:szCs w:val="22"/>
        </w:rPr>
        <w:t>Supervised means within two pegs</w:t>
      </w:r>
      <w:r w:rsidRPr="000A2B14">
        <w:rPr>
          <w:rFonts w:ascii="Verdana" w:hAnsi="Verdana"/>
          <w:sz w:val="22"/>
          <w:szCs w:val="22"/>
        </w:rPr>
        <w:t>.</w:t>
      </w:r>
      <w:r w:rsidRPr="000A2B14">
        <w:rPr>
          <w:rFonts w:ascii="Verdana" w:hAnsi="Verdana"/>
          <w:sz w:val="22"/>
          <w:szCs w:val="22"/>
        </w:rPr>
        <w:tab/>
      </w:r>
    </w:p>
    <w:p w14:paraId="4D0B31D5" w14:textId="77777777" w:rsidR="000A2B14" w:rsidRPr="000A2B14" w:rsidRDefault="000A2B14" w:rsidP="000A2B14">
      <w:pPr>
        <w:ind w:firstLine="90"/>
        <w:rPr>
          <w:rFonts w:ascii="Verdana" w:hAnsi="Verdana"/>
        </w:rPr>
      </w:pPr>
    </w:p>
    <w:p w14:paraId="418384A8" w14:textId="77777777" w:rsidR="000A2B14" w:rsidRPr="000A2B14" w:rsidRDefault="000A2B14" w:rsidP="000A2B14">
      <w:pPr>
        <w:pStyle w:val="ListParagraph"/>
        <w:numPr>
          <w:ilvl w:val="0"/>
          <w:numId w:val="2"/>
        </w:numPr>
        <w:rPr>
          <w:rFonts w:ascii="Verdana" w:hAnsi="Verdana"/>
          <w:b/>
          <w:bCs/>
          <w:sz w:val="22"/>
          <w:szCs w:val="22"/>
        </w:rPr>
      </w:pPr>
      <w:r w:rsidRPr="000A2B14">
        <w:rPr>
          <w:rFonts w:ascii="Verdana" w:hAnsi="Verdana"/>
          <w:sz w:val="22"/>
          <w:szCs w:val="22"/>
        </w:rPr>
        <w:t xml:space="preserve">In the interests of safety, no member may fish from North Mill or </w:t>
      </w:r>
      <w:proofErr w:type="spellStart"/>
      <w:r w:rsidRPr="000A2B14">
        <w:rPr>
          <w:rFonts w:ascii="Verdana" w:hAnsi="Verdana"/>
          <w:sz w:val="22"/>
          <w:szCs w:val="22"/>
        </w:rPr>
        <w:t>Woolbeding</w:t>
      </w:r>
      <w:proofErr w:type="spellEnd"/>
      <w:r w:rsidRPr="000A2B14">
        <w:rPr>
          <w:rFonts w:ascii="Verdana" w:hAnsi="Verdana"/>
          <w:sz w:val="22"/>
          <w:szCs w:val="22"/>
        </w:rPr>
        <w:t xml:space="preserve"> bridges, or the walls on either side of the sluice at North Mill.  </w:t>
      </w:r>
      <w:r w:rsidRPr="000A2B14">
        <w:rPr>
          <w:rFonts w:ascii="Verdana" w:hAnsi="Verdana"/>
          <w:b/>
          <w:bCs/>
          <w:sz w:val="22"/>
          <w:szCs w:val="22"/>
        </w:rPr>
        <w:t xml:space="preserve">No junior members are allowed in the area of the mill pool </w:t>
      </w:r>
      <w:r w:rsidRPr="000A2B14">
        <w:rPr>
          <w:rFonts w:ascii="Verdana" w:hAnsi="Verdana"/>
          <w:b/>
          <w:bCs/>
          <w:sz w:val="22"/>
          <w:szCs w:val="22"/>
        </w:rPr>
        <w:tab/>
      </w:r>
    </w:p>
    <w:p w14:paraId="6D84F76C" w14:textId="77777777" w:rsidR="000A2B14" w:rsidRDefault="000A2B14" w:rsidP="000A2B14">
      <w:pPr>
        <w:ind w:left="426" w:hanging="6"/>
        <w:rPr>
          <w:rFonts w:ascii="Verdana" w:hAnsi="Verdana"/>
          <w:b/>
          <w:bCs/>
        </w:rPr>
      </w:pPr>
    </w:p>
    <w:p w14:paraId="2114D4A2" w14:textId="77777777" w:rsidR="000A2B14" w:rsidRDefault="000A2B14" w:rsidP="000A2B14">
      <w:pPr>
        <w:numPr>
          <w:ilvl w:val="0"/>
          <w:numId w:val="2"/>
        </w:numPr>
        <w:spacing w:after="0" w:line="240" w:lineRule="auto"/>
        <w:rPr>
          <w:rFonts w:ascii="Verdana" w:hAnsi="Verdana"/>
        </w:rPr>
      </w:pPr>
      <w:r>
        <w:rPr>
          <w:rFonts w:ascii="Verdana" w:hAnsi="Verdana"/>
          <w:bCs/>
        </w:rPr>
        <w:t xml:space="preserve">All </w:t>
      </w:r>
      <w:r>
        <w:rPr>
          <w:rFonts w:ascii="Verdana" w:hAnsi="Verdana"/>
        </w:rPr>
        <w:t>hooks must</w:t>
      </w:r>
      <w:r>
        <w:rPr>
          <w:rFonts w:ascii="Verdana" w:hAnsi="Verdana"/>
          <w:b/>
          <w:bCs/>
        </w:rPr>
        <w:t xml:space="preserve"> </w:t>
      </w:r>
      <w:r>
        <w:rPr>
          <w:rFonts w:ascii="Verdana" w:hAnsi="Verdana"/>
        </w:rPr>
        <w:t>be micro-barbed or barbless.</w:t>
      </w:r>
      <w:r>
        <w:rPr>
          <w:rFonts w:ascii="Verdana" w:hAnsi="Verdana"/>
        </w:rPr>
        <w:tab/>
      </w:r>
    </w:p>
    <w:p w14:paraId="372E21FE" w14:textId="77777777" w:rsidR="000A2B14" w:rsidRDefault="000A2B14" w:rsidP="000A2B14">
      <w:pPr>
        <w:ind w:left="360"/>
        <w:rPr>
          <w:rFonts w:ascii="Verdana" w:hAnsi="Verdana"/>
        </w:rPr>
      </w:pPr>
    </w:p>
    <w:p w14:paraId="7FDAF0A0" w14:textId="77777777" w:rsidR="000A2B14" w:rsidRDefault="000A2B14" w:rsidP="000A2B14">
      <w:pPr>
        <w:numPr>
          <w:ilvl w:val="0"/>
          <w:numId w:val="2"/>
        </w:numPr>
        <w:spacing w:after="0" w:line="240" w:lineRule="auto"/>
        <w:rPr>
          <w:rFonts w:ascii="Verdana" w:hAnsi="Verdana"/>
        </w:rPr>
      </w:pPr>
      <w:r>
        <w:rPr>
          <w:rFonts w:ascii="Verdana" w:hAnsi="Verdana"/>
        </w:rPr>
        <w:t xml:space="preserve">The Rother Angling Club </w:t>
      </w:r>
      <w:r>
        <w:rPr>
          <w:rFonts w:ascii="Verdana" w:hAnsi="Verdana"/>
          <w:b/>
          <w:bCs/>
        </w:rPr>
        <w:t>recommends</w:t>
      </w:r>
      <w:r>
        <w:rPr>
          <w:rFonts w:ascii="Verdana" w:hAnsi="Verdana"/>
        </w:rPr>
        <w:t xml:space="preserve"> the use of unhooking mats.</w:t>
      </w:r>
    </w:p>
    <w:p w14:paraId="0D4E24C9" w14:textId="77777777" w:rsidR="000A2B14" w:rsidRDefault="000A2B14" w:rsidP="000A2B14">
      <w:pPr>
        <w:ind w:left="426" w:hanging="426"/>
        <w:rPr>
          <w:rFonts w:ascii="Verdana" w:hAnsi="Verdana"/>
          <w:b/>
          <w:u w:val="single"/>
        </w:rPr>
      </w:pPr>
    </w:p>
    <w:p w14:paraId="09E5F3D6" w14:textId="77777777" w:rsidR="000A2B14" w:rsidRDefault="000A2B14" w:rsidP="000A2B14">
      <w:pPr>
        <w:numPr>
          <w:ilvl w:val="0"/>
          <w:numId w:val="2"/>
        </w:numPr>
        <w:spacing w:after="0" w:line="240" w:lineRule="auto"/>
        <w:rPr>
          <w:rFonts w:ascii="Verdana" w:hAnsi="Verdana"/>
        </w:rPr>
      </w:pPr>
      <w:r>
        <w:rPr>
          <w:rFonts w:ascii="Verdana" w:hAnsi="Verdana"/>
          <w:bCs/>
        </w:rPr>
        <w:t>Members are limited to 2 rods only unless specified in I</w:t>
      </w:r>
      <w:r>
        <w:rPr>
          <w:rFonts w:ascii="Verdana" w:hAnsi="Verdana"/>
        </w:rPr>
        <w:t>ndividual waters’ rules.</w:t>
      </w:r>
    </w:p>
    <w:p w14:paraId="55C810CA" w14:textId="77777777" w:rsidR="000A2B14" w:rsidRDefault="000A2B14" w:rsidP="000A2B14">
      <w:pPr>
        <w:ind w:firstLine="2325"/>
        <w:rPr>
          <w:rFonts w:ascii="Verdana" w:hAnsi="Verdana"/>
        </w:rPr>
      </w:pPr>
    </w:p>
    <w:p w14:paraId="7738EA20"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bCs/>
          <w:sz w:val="22"/>
          <w:szCs w:val="22"/>
        </w:rPr>
        <w:t>The use of Nut, bean and pulse baits are banned on all Rother A.C. waters</w:t>
      </w:r>
    </w:p>
    <w:p w14:paraId="5D7AB82C" w14:textId="77777777" w:rsidR="000A2B14" w:rsidRDefault="000A2B14" w:rsidP="000A2B14">
      <w:pPr>
        <w:pStyle w:val="ListParagraph"/>
        <w:rPr>
          <w:rFonts w:ascii="Verdana" w:hAnsi="Verdana"/>
        </w:rPr>
      </w:pPr>
    </w:p>
    <w:p w14:paraId="47F85536"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Pike and trout are excluded from counting in matches</w:t>
      </w:r>
    </w:p>
    <w:p w14:paraId="1CE9E1AB" w14:textId="77777777" w:rsidR="000A2B14" w:rsidRPr="000A2B14" w:rsidRDefault="000A2B14" w:rsidP="000A2B14">
      <w:pPr>
        <w:pStyle w:val="ListParagraph"/>
        <w:rPr>
          <w:rFonts w:ascii="Verdana" w:hAnsi="Verdana"/>
          <w:sz w:val="22"/>
          <w:szCs w:val="22"/>
        </w:rPr>
      </w:pPr>
    </w:p>
    <w:p w14:paraId="538329EC"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Matches will only be fished between agreed start and finish times and signals which all competitors are expected to abide by</w:t>
      </w:r>
    </w:p>
    <w:p w14:paraId="69EC238A" w14:textId="77777777" w:rsidR="000A2B14" w:rsidRPr="000A2B14" w:rsidRDefault="000A2B14" w:rsidP="000A2B14">
      <w:pPr>
        <w:pStyle w:val="ListParagraph"/>
        <w:rPr>
          <w:rFonts w:ascii="Verdana" w:hAnsi="Verdana"/>
          <w:sz w:val="22"/>
          <w:szCs w:val="22"/>
        </w:rPr>
      </w:pPr>
    </w:p>
    <w:p w14:paraId="231C590D"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 xml:space="preserve">During matches, </w:t>
      </w:r>
      <w:proofErr w:type="gramStart"/>
      <w:r w:rsidRPr="000A2B14">
        <w:rPr>
          <w:rFonts w:ascii="Verdana" w:hAnsi="Verdana"/>
          <w:sz w:val="22"/>
          <w:szCs w:val="22"/>
        </w:rPr>
        <w:t>One</w:t>
      </w:r>
      <w:proofErr w:type="gramEnd"/>
      <w:r w:rsidRPr="000A2B14">
        <w:rPr>
          <w:rFonts w:ascii="Verdana" w:hAnsi="Verdana"/>
          <w:sz w:val="22"/>
          <w:szCs w:val="22"/>
        </w:rPr>
        <w:t xml:space="preserve"> rod, line and single hook per angler is allowed to be fished at any one time. Other rods maybe made up but not baited and terminal tackle removed from the water </w:t>
      </w:r>
    </w:p>
    <w:p w14:paraId="1190FB20" w14:textId="77777777" w:rsidR="000A2B14" w:rsidRPr="000A2B14" w:rsidRDefault="000A2B14" w:rsidP="000A2B14">
      <w:pPr>
        <w:pStyle w:val="ListParagraph"/>
        <w:rPr>
          <w:rFonts w:ascii="Verdana" w:hAnsi="Verdana"/>
          <w:sz w:val="22"/>
          <w:szCs w:val="22"/>
        </w:rPr>
      </w:pPr>
    </w:p>
    <w:p w14:paraId="01FEC555"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 xml:space="preserve">Spinning, </w:t>
      </w:r>
      <w:proofErr w:type="spellStart"/>
      <w:r w:rsidRPr="000A2B14">
        <w:rPr>
          <w:rFonts w:ascii="Verdana" w:hAnsi="Verdana"/>
          <w:sz w:val="22"/>
          <w:szCs w:val="22"/>
        </w:rPr>
        <w:t>livebaiting</w:t>
      </w:r>
      <w:proofErr w:type="spellEnd"/>
      <w:r w:rsidRPr="000A2B14">
        <w:rPr>
          <w:rFonts w:ascii="Verdana" w:hAnsi="Verdana"/>
          <w:sz w:val="22"/>
          <w:szCs w:val="22"/>
        </w:rPr>
        <w:t xml:space="preserve"> and dead baiting are not allowed in matches</w:t>
      </w:r>
    </w:p>
    <w:p w14:paraId="25E50507" w14:textId="77777777" w:rsidR="000A2B14" w:rsidRPr="000A2B14" w:rsidRDefault="000A2B14" w:rsidP="000A2B14">
      <w:pPr>
        <w:pStyle w:val="ListParagraph"/>
        <w:rPr>
          <w:rFonts w:ascii="Verdana" w:hAnsi="Verdana"/>
          <w:sz w:val="22"/>
          <w:szCs w:val="22"/>
        </w:rPr>
      </w:pPr>
    </w:p>
    <w:p w14:paraId="5DFEAB65"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 xml:space="preserve">No competitor is allowed to disturb the water prior to the start of matches except to wet </w:t>
      </w:r>
      <w:proofErr w:type="spellStart"/>
      <w:r w:rsidRPr="000A2B14">
        <w:rPr>
          <w:rFonts w:ascii="Verdana" w:hAnsi="Verdana"/>
          <w:sz w:val="22"/>
          <w:szCs w:val="22"/>
        </w:rPr>
        <w:t>groundbaits</w:t>
      </w:r>
      <w:proofErr w:type="spellEnd"/>
      <w:r w:rsidRPr="000A2B14">
        <w:rPr>
          <w:rFonts w:ascii="Verdana" w:hAnsi="Verdana"/>
          <w:sz w:val="22"/>
          <w:szCs w:val="22"/>
        </w:rPr>
        <w:t>, plumb the depth or position keepnets.</w:t>
      </w:r>
    </w:p>
    <w:p w14:paraId="0E0227F9" w14:textId="77777777" w:rsidR="000A2B14" w:rsidRDefault="000A2B14" w:rsidP="000A2B14">
      <w:pPr>
        <w:pStyle w:val="ListParagraph"/>
        <w:rPr>
          <w:rFonts w:ascii="Verdana" w:hAnsi="Verdana"/>
        </w:rPr>
      </w:pPr>
    </w:p>
    <w:p w14:paraId="03C42C9D"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No assistance is allowed to play or land fish during matches</w:t>
      </w:r>
    </w:p>
    <w:p w14:paraId="17F03C82" w14:textId="77777777" w:rsidR="000A2B14" w:rsidRPr="000A2B14" w:rsidRDefault="000A2B14" w:rsidP="000A2B14">
      <w:pPr>
        <w:pStyle w:val="ListParagraph"/>
        <w:rPr>
          <w:rFonts w:ascii="Verdana" w:hAnsi="Verdana"/>
          <w:sz w:val="22"/>
          <w:szCs w:val="22"/>
        </w:rPr>
      </w:pPr>
    </w:p>
    <w:p w14:paraId="764E06EA"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 xml:space="preserve">Any competitor still playing a hooked fish at the finish signal will be allowed a period of only 15 minutes after the signal to land the fish. </w:t>
      </w:r>
    </w:p>
    <w:p w14:paraId="2A6C27FC" w14:textId="77777777" w:rsidR="000A2B14" w:rsidRPr="000A2B14" w:rsidRDefault="000A2B14" w:rsidP="000A2B14">
      <w:pPr>
        <w:pStyle w:val="ListParagraph"/>
        <w:rPr>
          <w:rFonts w:ascii="Verdana" w:hAnsi="Verdana"/>
          <w:sz w:val="22"/>
          <w:szCs w:val="22"/>
        </w:rPr>
      </w:pPr>
    </w:p>
    <w:p w14:paraId="1246B475" w14:textId="77777777" w:rsidR="000A2B14" w:rsidRPr="000A2B14" w:rsidRDefault="000A2B14" w:rsidP="000A2B14">
      <w:pPr>
        <w:pStyle w:val="BodyTextIndent"/>
        <w:numPr>
          <w:ilvl w:val="0"/>
          <w:numId w:val="2"/>
        </w:numPr>
        <w:rPr>
          <w:rFonts w:ascii="Verdana" w:hAnsi="Verdana"/>
          <w:sz w:val="22"/>
          <w:szCs w:val="22"/>
        </w:rPr>
      </w:pPr>
      <w:r w:rsidRPr="000A2B14">
        <w:rPr>
          <w:rFonts w:ascii="Verdana" w:hAnsi="Verdana"/>
          <w:sz w:val="22"/>
          <w:szCs w:val="22"/>
        </w:rPr>
        <w:t xml:space="preserve">2 nets are required for matches at New Pond and Rotherfield pond. Carp and silver fish must be retained separately. </w:t>
      </w:r>
    </w:p>
    <w:p w14:paraId="3D85B20A" w14:textId="77777777" w:rsidR="000A2B14" w:rsidRDefault="000A2B14" w:rsidP="0058603A">
      <w:pPr>
        <w:pStyle w:val="NormalWeb"/>
        <w:spacing w:line="360" w:lineRule="auto"/>
        <w:jc w:val="center"/>
        <w:rPr>
          <w:rStyle w:val="Strong"/>
          <w:rFonts w:ascii="Trebuchet MS" w:hAnsi="Trebuchet MS"/>
          <w:i/>
          <w:iCs/>
          <w:sz w:val="44"/>
          <w:szCs w:val="44"/>
        </w:rPr>
      </w:pPr>
    </w:p>
    <w:p w14:paraId="4D0BF2B0" w14:textId="77777777" w:rsidR="000A2B14" w:rsidRDefault="000A2B14" w:rsidP="0058603A">
      <w:pPr>
        <w:pStyle w:val="NormalWeb"/>
        <w:spacing w:line="360" w:lineRule="auto"/>
        <w:jc w:val="center"/>
        <w:rPr>
          <w:rStyle w:val="Strong"/>
          <w:rFonts w:ascii="Trebuchet MS" w:hAnsi="Trebuchet MS"/>
          <w:i/>
          <w:iCs/>
          <w:sz w:val="44"/>
          <w:szCs w:val="44"/>
        </w:rPr>
      </w:pPr>
    </w:p>
    <w:p w14:paraId="5E6A2799" w14:textId="77777777" w:rsidR="00CC02F9" w:rsidRPr="0058603A" w:rsidRDefault="000A2B14" w:rsidP="0058603A">
      <w:pPr>
        <w:pStyle w:val="NormalWeb"/>
        <w:spacing w:line="360" w:lineRule="auto"/>
        <w:jc w:val="center"/>
        <w:rPr>
          <w:rStyle w:val="Strong"/>
          <w:rFonts w:ascii="Trebuchet MS" w:hAnsi="Trebuchet MS"/>
          <w:i/>
          <w:iCs/>
          <w:sz w:val="44"/>
          <w:szCs w:val="44"/>
        </w:rPr>
      </w:pPr>
      <w:r>
        <w:rPr>
          <w:rStyle w:val="Strong"/>
          <w:rFonts w:ascii="Trebuchet MS" w:hAnsi="Trebuchet MS"/>
          <w:i/>
          <w:iCs/>
          <w:sz w:val="44"/>
          <w:szCs w:val="44"/>
        </w:rPr>
        <w:lastRenderedPageBreak/>
        <w:t>R</w:t>
      </w:r>
      <w:r w:rsidR="0058603A" w:rsidRPr="0058603A">
        <w:rPr>
          <w:rStyle w:val="Strong"/>
          <w:rFonts w:ascii="Trebuchet MS" w:hAnsi="Trebuchet MS"/>
          <w:i/>
          <w:iCs/>
          <w:sz w:val="44"/>
          <w:szCs w:val="44"/>
        </w:rPr>
        <w:t>OTHER A.C. VENUES</w:t>
      </w:r>
    </w:p>
    <w:p w14:paraId="297DF45F" w14:textId="77777777" w:rsidR="00CC02F9" w:rsidRPr="00CC02F9" w:rsidRDefault="00CC02F9" w:rsidP="00CC02F9">
      <w:pPr>
        <w:pStyle w:val="NormalWeb"/>
        <w:spacing w:line="360" w:lineRule="auto"/>
        <w:rPr>
          <w:rFonts w:ascii="Trebuchet MS" w:hAnsi="Trebuchet MS"/>
        </w:rPr>
      </w:pPr>
      <w:r w:rsidRPr="00CC02F9">
        <w:rPr>
          <w:rStyle w:val="Strong"/>
          <w:rFonts w:ascii="Trebuchet MS" w:hAnsi="Trebuchet MS"/>
        </w:rPr>
        <w:t xml:space="preserve">Cooks Pond, Milland </w:t>
      </w:r>
      <w:proofErr w:type="gramStart"/>
      <w:r w:rsidRPr="00CC02F9">
        <w:rPr>
          <w:rStyle w:val="Strong"/>
          <w:rFonts w:ascii="Trebuchet MS" w:hAnsi="Trebuchet MS"/>
        </w:rPr>
        <w:t>Hants</w:t>
      </w:r>
      <w:r w:rsidR="007F7279">
        <w:rPr>
          <w:rStyle w:val="Strong"/>
          <w:rFonts w:ascii="Trebuchet MS" w:hAnsi="Trebuchet MS"/>
        </w:rPr>
        <w:t xml:space="preserve"> :</w:t>
      </w:r>
      <w:proofErr w:type="gramEnd"/>
      <w:r w:rsidR="007F7279">
        <w:rPr>
          <w:rStyle w:val="Strong"/>
          <w:rFonts w:ascii="Trebuchet MS" w:hAnsi="Trebuchet MS"/>
        </w:rPr>
        <w:t xml:space="preserve"> </w:t>
      </w:r>
      <w:r w:rsidRPr="00CC02F9">
        <w:rPr>
          <w:rStyle w:val="Strong"/>
          <w:rFonts w:ascii="Trebuchet MS" w:hAnsi="Trebuchet MS"/>
        </w:rPr>
        <w:t>GU30 7JY        Lat Long: N51.030248 W0.814791</w:t>
      </w:r>
    </w:p>
    <w:p w14:paraId="6014A78B" w14:textId="77777777" w:rsidR="00CC02F9" w:rsidRDefault="005D3073" w:rsidP="00CC02F9">
      <w:pPr>
        <w:pStyle w:val="NormalWeb"/>
        <w:spacing w:line="360" w:lineRule="auto"/>
        <w:rPr>
          <w:rStyle w:val="Strong"/>
          <w:rFonts w:ascii="Trebuchet MS" w:hAnsi="Trebuchet MS"/>
        </w:rPr>
      </w:pPr>
      <w:r>
        <w:rPr>
          <w:rFonts w:ascii="Trebuchet MS" w:hAnsi="Trebuchet MS"/>
          <w:noProof/>
        </w:rPr>
        <w:pict w14:anchorId="26A365A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2in;margin-top:111.3pt;width:63pt;height:27pt;rotation:270;z-index:251658240" adj="5108,6520"/>
        </w:pict>
      </w:r>
      <w:r w:rsidR="007F7279">
        <w:rPr>
          <w:rFonts w:ascii="Trebuchet MS" w:hAnsi="Trebuchet MS"/>
          <w:noProof/>
        </w:rPr>
        <w:drawing>
          <wp:inline distT="0" distB="0" distL="0" distR="0" wp14:anchorId="657E92E6" wp14:editId="43D67159">
            <wp:extent cx="6153150" cy="366543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53150" cy="3665439"/>
                    </a:xfrm>
                    <a:prstGeom prst="rect">
                      <a:avLst/>
                    </a:prstGeom>
                    <a:noFill/>
                    <a:ln w="9525">
                      <a:noFill/>
                      <a:miter lim="800000"/>
                      <a:headEnd/>
                      <a:tailEnd/>
                    </a:ln>
                  </pic:spPr>
                </pic:pic>
              </a:graphicData>
            </a:graphic>
          </wp:inline>
        </w:drawing>
      </w:r>
    </w:p>
    <w:p w14:paraId="3FCB7CFB" w14:textId="66E8ADAF" w:rsidR="007F7279" w:rsidRDefault="007F7279" w:rsidP="007F7279">
      <w:pPr>
        <w:pStyle w:val="NormalWeb"/>
        <w:spacing w:line="360" w:lineRule="auto"/>
        <w:rPr>
          <w:rStyle w:val="Strong"/>
          <w:rFonts w:ascii="Trebuchet MS" w:hAnsi="Trebuchet MS"/>
        </w:rPr>
      </w:pPr>
      <w:r w:rsidRPr="00CC02F9">
        <w:rPr>
          <w:rFonts w:ascii="Trebuchet MS" w:hAnsi="Trebuchet MS"/>
        </w:rPr>
        <w:t xml:space="preserve">Approximately 4 acres. </w:t>
      </w:r>
      <w:r w:rsidR="00243E0A">
        <w:rPr>
          <w:rFonts w:ascii="Trebuchet MS" w:hAnsi="Trebuchet MS"/>
        </w:rPr>
        <w:t>Parking only on the verge alongside the road. Please park sensibly and do not park opposite driveways</w:t>
      </w:r>
      <w:r w:rsidR="003B2591">
        <w:rPr>
          <w:rFonts w:ascii="Trebuchet MS" w:hAnsi="Trebuchet MS"/>
        </w:rPr>
        <w:t xml:space="preserve"> or obstruct </w:t>
      </w:r>
      <w:proofErr w:type="gramStart"/>
      <w:r w:rsidR="003B2591">
        <w:rPr>
          <w:rFonts w:ascii="Trebuchet MS" w:hAnsi="Trebuchet MS"/>
        </w:rPr>
        <w:t>access</w:t>
      </w:r>
      <w:r w:rsidRPr="00CC02F9">
        <w:rPr>
          <w:rFonts w:ascii="Trebuchet MS" w:hAnsi="Trebuchet MS"/>
        </w:rPr>
        <w:t xml:space="preserve"> </w:t>
      </w:r>
      <w:r w:rsidR="00243E0A">
        <w:rPr>
          <w:rFonts w:ascii="Trebuchet MS" w:hAnsi="Trebuchet MS"/>
        </w:rPr>
        <w:t>.</w:t>
      </w:r>
      <w:proofErr w:type="gramEnd"/>
      <w:r w:rsidR="00243E0A">
        <w:rPr>
          <w:rFonts w:ascii="Trebuchet MS" w:hAnsi="Trebuchet MS"/>
        </w:rPr>
        <w:t xml:space="preserve"> Fishing only from marked pegs. The f</w:t>
      </w:r>
      <w:r w:rsidRPr="00CC02F9">
        <w:rPr>
          <w:rFonts w:ascii="Trebuchet MS" w:hAnsi="Trebuchet MS"/>
        </w:rPr>
        <w:t>ishery contains a good head of Crucian Carp, Tench, Roach, Perch Rudd</w:t>
      </w:r>
      <w:r w:rsidR="00243E0A">
        <w:rPr>
          <w:rFonts w:ascii="Trebuchet MS" w:hAnsi="Trebuchet MS"/>
        </w:rPr>
        <w:t xml:space="preserve"> and skimmer bream</w:t>
      </w:r>
      <w:r w:rsidRPr="00CC02F9">
        <w:rPr>
          <w:rFonts w:ascii="Trebuchet MS" w:hAnsi="Trebuchet MS"/>
        </w:rPr>
        <w:t>.</w:t>
      </w:r>
      <w:r w:rsidRPr="00CC02F9">
        <w:rPr>
          <w:rStyle w:val="Strong"/>
          <w:rFonts w:ascii="Trebuchet MS" w:hAnsi="Trebuchet MS"/>
        </w:rPr>
        <w:t xml:space="preserve"> </w:t>
      </w:r>
      <w:r w:rsidR="0058603A">
        <w:rPr>
          <w:rStyle w:val="Strong"/>
          <w:rFonts w:ascii="Trebuchet MS" w:hAnsi="Trebuchet MS"/>
        </w:rPr>
        <w:t>Strictly NO night fishing</w:t>
      </w:r>
    </w:p>
    <w:p w14:paraId="7C868C76" w14:textId="77777777" w:rsidR="00CC02F9" w:rsidRDefault="00CC02F9" w:rsidP="00CC02F9">
      <w:pPr>
        <w:pStyle w:val="NormalWeb"/>
        <w:spacing w:line="360" w:lineRule="auto"/>
        <w:rPr>
          <w:rFonts w:ascii="Trebuchet MS" w:hAnsi="Trebuchet MS"/>
        </w:rPr>
      </w:pPr>
    </w:p>
    <w:p w14:paraId="50C77E8E" w14:textId="77777777" w:rsidR="00243E0A" w:rsidRDefault="00243E0A" w:rsidP="00CC02F9">
      <w:pPr>
        <w:pStyle w:val="NormalWeb"/>
        <w:spacing w:line="360" w:lineRule="auto"/>
        <w:rPr>
          <w:rFonts w:ascii="Trebuchet MS" w:hAnsi="Trebuchet MS"/>
        </w:rPr>
      </w:pPr>
    </w:p>
    <w:p w14:paraId="104EF8D0" w14:textId="77777777" w:rsidR="00243E0A" w:rsidRDefault="00243E0A" w:rsidP="00CC02F9">
      <w:pPr>
        <w:pStyle w:val="NormalWeb"/>
        <w:spacing w:line="360" w:lineRule="auto"/>
        <w:rPr>
          <w:rFonts w:ascii="Trebuchet MS" w:hAnsi="Trebuchet MS"/>
        </w:rPr>
      </w:pPr>
    </w:p>
    <w:p w14:paraId="3FCD6D84" w14:textId="77777777" w:rsidR="003B2591" w:rsidRDefault="003B2591" w:rsidP="00CC02F9">
      <w:pPr>
        <w:pStyle w:val="NormalWeb"/>
        <w:spacing w:line="360" w:lineRule="auto"/>
        <w:rPr>
          <w:rFonts w:ascii="Trebuchet MS" w:hAnsi="Trebuchet MS"/>
        </w:rPr>
      </w:pPr>
    </w:p>
    <w:p w14:paraId="40ABF444" w14:textId="77777777" w:rsidR="00243E0A" w:rsidRDefault="00243E0A" w:rsidP="00CC02F9">
      <w:pPr>
        <w:pStyle w:val="NormalWeb"/>
        <w:spacing w:line="360" w:lineRule="auto"/>
        <w:rPr>
          <w:rFonts w:ascii="Trebuchet MS" w:hAnsi="Trebuchet MS"/>
        </w:rPr>
      </w:pPr>
    </w:p>
    <w:p w14:paraId="1FC6B118" w14:textId="77777777" w:rsidR="00243E0A" w:rsidRDefault="00243E0A" w:rsidP="00CC02F9">
      <w:pPr>
        <w:pStyle w:val="NormalWeb"/>
        <w:spacing w:line="360" w:lineRule="auto"/>
        <w:rPr>
          <w:rFonts w:ascii="Trebuchet MS" w:hAnsi="Trebuchet MS"/>
        </w:rPr>
      </w:pPr>
    </w:p>
    <w:p w14:paraId="248497C6" w14:textId="77777777" w:rsidR="00854BDC" w:rsidRDefault="00854BDC" w:rsidP="00CC02F9">
      <w:pPr>
        <w:pStyle w:val="NormalWeb"/>
        <w:spacing w:line="360" w:lineRule="auto"/>
        <w:rPr>
          <w:rStyle w:val="Strong"/>
          <w:rFonts w:ascii="Trebuchet MS" w:hAnsi="Trebuchet MS"/>
        </w:rPr>
      </w:pPr>
    </w:p>
    <w:p w14:paraId="0DBF474C" w14:textId="77777777" w:rsidR="00854BDC" w:rsidRDefault="00854BDC" w:rsidP="00CC02F9">
      <w:pPr>
        <w:pStyle w:val="NormalWeb"/>
        <w:spacing w:line="360" w:lineRule="auto"/>
        <w:rPr>
          <w:rStyle w:val="Strong"/>
          <w:rFonts w:ascii="Trebuchet MS" w:hAnsi="Trebuchet MS"/>
        </w:rPr>
      </w:pPr>
    </w:p>
    <w:p w14:paraId="7E1EE335" w14:textId="77777777" w:rsidR="00243E0A" w:rsidRDefault="00CC02F9" w:rsidP="00CC02F9">
      <w:pPr>
        <w:pStyle w:val="NormalWeb"/>
        <w:spacing w:line="360" w:lineRule="auto"/>
        <w:rPr>
          <w:rStyle w:val="Strong"/>
          <w:rFonts w:ascii="Trebuchet MS" w:hAnsi="Trebuchet MS"/>
        </w:rPr>
      </w:pPr>
      <w:r w:rsidRPr="00CC02F9">
        <w:rPr>
          <w:rStyle w:val="Strong"/>
          <w:rFonts w:ascii="Trebuchet MS" w:hAnsi="Trebuchet MS"/>
        </w:rPr>
        <w:lastRenderedPageBreak/>
        <w:t xml:space="preserve">New Pond, </w:t>
      </w:r>
      <w:proofErr w:type="spellStart"/>
      <w:r w:rsidRPr="00CC02F9">
        <w:rPr>
          <w:rStyle w:val="Strong"/>
          <w:rFonts w:ascii="Trebuchet MS" w:hAnsi="Trebuchet MS"/>
        </w:rPr>
        <w:t>Bepton</w:t>
      </w:r>
      <w:proofErr w:type="spellEnd"/>
      <w:r w:rsidRPr="00CC02F9">
        <w:rPr>
          <w:rStyle w:val="Strong"/>
          <w:rFonts w:ascii="Trebuchet MS" w:hAnsi="Trebuchet MS"/>
        </w:rPr>
        <w:t xml:space="preserve"> Road, </w:t>
      </w:r>
      <w:proofErr w:type="gramStart"/>
      <w:r w:rsidRPr="00CC02F9">
        <w:rPr>
          <w:rStyle w:val="Strong"/>
          <w:rFonts w:ascii="Trebuchet MS" w:hAnsi="Trebuchet MS"/>
        </w:rPr>
        <w:t xml:space="preserve">Midhurst </w:t>
      </w:r>
      <w:r w:rsidR="00243E0A">
        <w:rPr>
          <w:rStyle w:val="Strong"/>
          <w:rFonts w:ascii="Trebuchet MS" w:hAnsi="Trebuchet MS"/>
        </w:rPr>
        <w:t>:</w:t>
      </w:r>
      <w:proofErr w:type="gramEnd"/>
      <w:r w:rsidR="00243E0A">
        <w:rPr>
          <w:rStyle w:val="Strong"/>
          <w:rFonts w:ascii="Trebuchet MS" w:hAnsi="Trebuchet MS"/>
        </w:rPr>
        <w:t xml:space="preserve"> </w:t>
      </w:r>
      <w:r w:rsidRPr="00CC02F9">
        <w:rPr>
          <w:rStyle w:val="Strong"/>
          <w:rFonts w:ascii="Trebuchet MS" w:hAnsi="Trebuchet MS"/>
        </w:rPr>
        <w:t xml:space="preserve">GU29 9RD     </w:t>
      </w:r>
    </w:p>
    <w:p w14:paraId="01FF55BA" w14:textId="77777777" w:rsidR="00CC02F9" w:rsidRDefault="00CC02F9" w:rsidP="00CC02F9">
      <w:pPr>
        <w:pStyle w:val="NormalWeb"/>
        <w:spacing w:line="360" w:lineRule="auto"/>
        <w:rPr>
          <w:rStyle w:val="Strong"/>
          <w:rFonts w:ascii="Trebuchet MS" w:hAnsi="Trebuchet MS"/>
        </w:rPr>
      </w:pPr>
      <w:r w:rsidRPr="00CC02F9">
        <w:rPr>
          <w:rStyle w:val="Strong"/>
          <w:rFonts w:ascii="Trebuchet MS" w:hAnsi="Trebuchet MS"/>
        </w:rPr>
        <w:t>Lat Long: N50.980088 W0.751491</w:t>
      </w:r>
    </w:p>
    <w:p w14:paraId="3B888295" w14:textId="77777777" w:rsidR="00243E0A" w:rsidRDefault="005D3073" w:rsidP="00CC02F9">
      <w:pPr>
        <w:pStyle w:val="NormalWeb"/>
        <w:spacing w:line="360" w:lineRule="auto"/>
        <w:rPr>
          <w:rStyle w:val="Strong"/>
          <w:rFonts w:ascii="Trebuchet MS" w:hAnsi="Trebuchet MS"/>
        </w:rPr>
      </w:pPr>
      <w:r>
        <w:rPr>
          <w:rFonts w:ascii="Trebuchet MS" w:hAnsi="Trebuchet MS"/>
          <w:noProof/>
        </w:rPr>
        <w:pict w14:anchorId="14C73D79">
          <v:shape id="_x0000_s1027" type="#_x0000_t66" style="position:absolute;margin-left:54pt;margin-top:201.3pt;width:63pt;height:27pt;rotation:270;z-index:251659264" adj="5108,6520"/>
        </w:pict>
      </w:r>
      <w:r w:rsidR="00243E0A">
        <w:rPr>
          <w:rFonts w:ascii="Trebuchet MS" w:hAnsi="Trebuchet MS"/>
          <w:noProof/>
        </w:rPr>
        <w:drawing>
          <wp:inline distT="0" distB="0" distL="0" distR="0" wp14:anchorId="3A8E1224" wp14:editId="775AB7FB">
            <wp:extent cx="5731510" cy="472440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31510" cy="4724400"/>
                    </a:xfrm>
                    <a:prstGeom prst="rect">
                      <a:avLst/>
                    </a:prstGeom>
                    <a:noFill/>
                    <a:ln w="9525">
                      <a:noFill/>
                      <a:miter lim="800000"/>
                      <a:headEnd/>
                      <a:tailEnd/>
                    </a:ln>
                  </pic:spPr>
                </pic:pic>
              </a:graphicData>
            </a:graphic>
          </wp:inline>
        </w:drawing>
      </w:r>
    </w:p>
    <w:p w14:paraId="7F0668F1" w14:textId="77777777" w:rsidR="0058603A" w:rsidRDefault="00CC02F9" w:rsidP="00243E0A">
      <w:pPr>
        <w:pStyle w:val="NormalWeb"/>
        <w:spacing w:line="360" w:lineRule="auto"/>
        <w:rPr>
          <w:rStyle w:val="Strong"/>
          <w:rFonts w:ascii="Trebuchet MS" w:hAnsi="Trebuchet MS"/>
        </w:rPr>
      </w:pPr>
      <w:r w:rsidRPr="00CC02F9">
        <w:rPr>
          <w:rFonts w:ascii="Trebuchet MS" w:hAnsi="Trebuchet MS"/>
        </w:rPr>
        <w:t>Approximat</w:t>
      </w:r>
      <w:r w:rsidR="00243E0A">
        <w:rPr>
          <w:rFonts w:ascii="Trebuchet MS" w:hAnsi="Trebuchet MS"/>
        </w:rPr>
        <w:t>e</w:t>
      </w:r>
      <w:r w:rsidRPr="00CC02F9">
        <w:rPr>
          <w:rFonts w:ascii="Trebuchet MS" w:hAnsi="Trebuchet MS"/>
        </w:rPr>
        <w:t xml:space="preserve">ly 2 acres. </w:t>
      </w:r>
      <w:r w:rsidR="00243E0A">
        <w:rPr>
          <w:rFonts w:ascii="Trebuchet MS" w:hAnsi="Trebuchet MS"/>
        </w:rPr>
        <w:t xml:space="preserve">Parking past the pond on the right, Please park sensibly and leave room for </w:t>
      </w:r>
      <w:proofErr w:type="gramStart"/>
      <w:r w:rsidR="00243E0A">
        <w:rPr>
          <w:rFonts w:ascii="Trebuchet MS" w:hAnsi="Trebuchet MS"/>
        </w:rPr>
        <w:t>others</w:t>
      </w:r>
      <w:r w:rsidR="00243E0A" w:rsidRPr="00CC02F9">
        <w:rPr>
          <w:rFonts w:ascii="Trebuchet MS" w:hAnsi="Trebuchet MS"/>
        </w:rPr>
        <w:t xml:space="preserve"> </w:t>
      </w:r>
      <w:r w:rsidR="00243E0A">
        <w:rPr>
          <w:rFonts w:ascii="Trebuchet MS" w:hAnsi="Trebuchet MS"/>
        </w:rPr>
        <w:t>.</w:t>
      </w:r>
      <w:proofErr w:type="gramEnd"/>
      <w:r w:rsidR="00243E0A">
        <w:rPr>
          <w:rFonts w:ascii="Trebuchet MS" w:hAnsi="Trebuchet MS"/>
        </w:rPr>
        <w:t xml:space="preserve"> Fishing only from marked pegs. The f</w:t>
      </w:r>
      <w:r w:rsidR="00243E0A" w:rsidRPr="00CC02F9">
        <w:rPr>
          <w:rFonts w:ascii="Trebuchet MS" w:hAnsi="Trebuchet MS"/>
        </w:rPr>
        <w:t>ishery contains a good head of Carp, Roach, Perch Rudd</w:t>
      </w:r>
      <w:r w:rsidR="00243E0A">
        <w:rPr>
          <w:rFonts w:ascii="Trebuchet MS" w:hAnsi="Trebuchet MS"/>
        </w:rPr>
        <w:t xml:space="preserve"> and skimmer bream</w:t>
      </w:r>
      <w:r w:rsidR="00243E0A" w:rsidRPr="00CC02F9">
        <w:rPr>
          <w:rFonts w:ascii="Trebuchet MS" w:hAnsi="Trebuchet MS"/>
        </w:rPr>
        <w:t>.</w:t>
      </w:r>
      <w:r w:rsidR="00243E0A" w:rsidRPr="00CC02F9">
        <w:rPr>
          <w:rStyle w:val="Strong"/>
          <w:rFonts w:ascii="Trebuchet MS" w:hAnsi="Trebuchet MS"/>
        </w:rPr>
        <w:t xml:space="preserve"> </w:t>
      </w:r>
      <w:r w:rsidR="00243E0A">
        <w:rPr>
          <w:rStyle w:val="Strong"/>
          <w:rFonts w:ascii="Trebuchet MS" w:hAnsi="Trebuchet MS"/>
        </w:rPr>
        <w:t xml:space="preserve"> </w:t>
      </w:r>
    </w:p>
    <w:p w14:paraId="33F4DC17" w14:textId="77777777" w:rsidR="009E3CC9" w:rsidRPr="005D3073" w:rsidRDefault="00243E0A" w:rsidP="00243E0A">
      <w:pPr>
        <w:pStyle w:val="NormalWeb"/>
        <w:spacing w:line="360" w:lineRule="auto"/>
        <w:rPr>
          <w:rStyle w:val="Strong"/>
          <w:rFonts w:ascii="Trebuchet MS" w:hAnsi="Trebuchet MS"/>
          <w:sz w:val="36"/>
          <w:szCs w:val="36"/>
        </w:rPr>
      </w:pPr>
      <w:r w:rsidRPr="005D3073">
        <w:rPr>
          <w:rStyle w:val="Strong"/>
          <w:rFonts w:ascii="Trebuchet MS" w:hAnsi="Trebuchet MS"/>
          <w:sz w:val="36"/>
          <w:szCs w:val="36"/>
        </w:rPr>
        <w:t xml:space="preserve">NO floating baits. </w:t>
      </w:r>
    </w:p>
    <w:p w14:paraId="53AC1F9E" w14:textId="77777777" w:rsidR="00243E0A" w:rsidRDefault="00243E0A" w:rsidP="00243E0A">
      <w:pPr>
        <w:pStyle w:val="NormalWeb"/>
        <w:spacing w:line="360" w:lineRule="auto"/>
        <w:rPr>
          <w:rStyle w:val="Strong"/>
          <w:rFonts w:ascii="Trebuchet MS" w:hAnsi="Trebuchet MS"/>
        </w:rPr>
      </w:pPr>
      <w:r w:rsidRPr="0058603A">
        <w:rPr>
          <w:rStyle w:val="Strong"/>
          <w:rFonts w:ascii="Trebuchet MS" w:hAnsi="Trebuchet MS"/>
        </w:rPr>
        <w:t>Carp may not be retained in nets unless in bona-fide matches</w:t>
      </w:r>
      <w:r w:rsidR="0058603A">
        <w:rPr>
          <w:rStyle w:val="Strong"/>
          <w:rFonts w:ascii="Trebuchet MS" w:hAnsi="Trebuchet MS"/>
        </w:rPr>
        <w:t xml:space="preserve">. </w:t>
      </w:r>
    </w:p>
    <w:p w14:paraId="0D45D242" w14:textId="77777777" w:rsidR="00243E0A" w:rsidRDefault="00243E0A" w:rsidP="00CC02F9">
      <w:pPr>
        <w:pStyle w:val="NormalWeb"/>
        <w:spacing w:line="360" w:lineRule="auto"/>
        <w:rPr>
          <w:rFonts w:ascii="Trebuchet MS" w:hAnsi="Trebuchet MS"/>
        </w:rPr>
      </w:pPr>
    </w:p>
    <w:p w14:paraId="4A9FE9FE" w14:textId="77777777" w:rsidR="00243E0A" w:rsidRDefault="00243E0A" w:rsidP="00CC02F9">
      <w:pPr>
        <w:pStyle w:val="NormalWeb"/>
        <w:spacing w:line="360" w:lineRule="auto"/>
        <w:rPr>
          <w:rFonts w:ascii="Trebuchet MS" w:hAnsi="Trebuchet MS"/>
        </w:rPr>
      </w:pPr>
    </w:p>
    <w:p w14:paraId="73E0A211" w14:textId="77777777" w:rsidR="0058603A" w:rsidRDefault="0058603A" w:rsidP="00CC02F9">
      <w:pPr>
        <w:pStyle w:val="NormalWeb"/>
        <w:spacing w:line="360" w:lineRule="auto"/>
        <w:rPr>
          <w:rFonts w:ascii="Trebuchet MS" w:hAnsi="Trebuchet MS"/>
        </w:rPr>
      </w:pPr>
    </w:p>
    <w:p w14:paraId="0BB65C7E" w14:textId="77777777" w:rsidR="0058603A" w:rsidRDefault="0058603A" w:rsidP="00CC02F9">
      <w:pPr>
        <w:pStyle w:val="NormalWeb"/>
        <w:spacing w:line="360" w:lineRule="auto"/>
        <w:rPr>
          <w:rFonts w:ascii="Trebuchet MS" w:hAnsi="Trebuchet MS"/>
        </w:rPr>
      </w:pPr>
    </w:p>
    <w:p w14:paraId="6E06FA0E" w14:textId="77777777" w:rsidR="00CC02F9" w:rsidRPr="00CC02F9" w:rsidRDefault="00CC02F9" w:rsidP="00CC02F9">
      <w:pPr>
        <w:pStyle w:val="NormalWeb"/>
        <w:spacing w:line="360" w:lineRule="auto"/>
        <w:rPr>
          <w:rFonts w:ascii="Trebuchet MS" w:hAnsi="Trebuchet MS"/>
        </w:rPr>
      </w:pPr>
      <w:r w:rsidRPr="00CC02F9">
        <w:rPr>
          <w:rStyle w:val="Strong"/>
          <w:rFonts w:ascii="Trebuchet MS" w:hAnsi="Trebuchet MS"/>
        </w:rPr>
        <w:lastRenderedPageBreak/>
        <w:t xml:space="preserve">Rotherfield Pond, Dodsley Lane </w:t>
      </w:r>
      <w:proofErr w:type="spellStart"/>
      <w:r w:rsidRPr="00CC02F9">
        <w:rPr>
          <w:rStyle w:val="Strong"/>
          <w:rFonts w:ascii="Trebuchet MS" w:hAnsi="Trebuchet MS"/>
        </w:rPr>
        <w:t>Easebourne</w:t>
      </w:r>
      <w:proofErr w:type="spellEnd"/>
      <w:r w:rsidRPr="00CC02F9">
        <w:rPr>
          <w:rStyle w:val="Strong"/>
          <w:rFonts w:ascii="Trebuchet MS" w:hAnsi="Trebuchet MS"/>
        </w:rPr>
        <w:t xml:space="preserve"> Midhurst West Sussex</w:t>
      </w:r>
    </w:p>
    <w:p w14:paraId="1CB3D257" w14:textId="77777777" w:rsidR="00CC02F9" w:rsidRDefault="00CC02F9" w:rsidP="00CC02F9">
      <w:pPr>
        <w:pStyle w:val="NormalWeb"/>
        <w:spacing w:line="360" w:lineRule="auto"/>
        <w:rPr>
          <w:rStyle w:val="Strong"/>
          <w:rFonts w:ascii="Trebuchet MS" w:hAnsi="Trebuchet MS"/>
        </w:rPr>
      </w:pPr>
      <w:r w:rsidRPr="00CC02F9">
        <w:rPr>
          <w:rStyle w:val="Strong"/>
          <w:rFonts w:ascii="Trebuchet MS" w:hAnsi="Trebuchet MS"/>
        </w:rPr>
        <w:t>GU29 9AW          Lat Long: N50.992099 W0.734665</w:t>
      </w:r>
    </w:p>
    <w:p w14:paraId="399912C5" w14:textId="77777777" w:rsidR="00243E0A" w:rsidRDefault="005D3073" w:rsidP="00CC02F9">
      <w:pPr>
        <w:pStyle w:val="NormalWeb"/>
        <w:spacing w:line="360" w:lineRule="auto"/>
        <w:rPr>
          <w:rStyle w:val="Strong"/>
          <w:rFonts w:ascii="Trebuchet MS" w:hAnsi="Trebuchet MS"/>
        </w:rPr>
      </w:pPr>
      <w:r>
        <w:rPr>
          <w:rFonts w:ascii="Trebuchet MS" w:hAnsi="Trebuchet MS"/>
          <w:noProof/>
        </w:rPr>
        <w:pict w14:anchorId="6E510E45">
          <v:shape id="_x0000_s1028" type="#_x0000_t66" style="position:absolute;margin-left:117pt;margin-top:119.2pt;width:63pt;height:27pt;rotation:180;z-index:251660288" adj="5108,6520"/>
        </w:pict>
      </w:r>
      <w:r w:rsidR="00243E0A">
        <w:rPr>
          <w:rFonts w:ascii="Trebuchet MS" w:hAnsi="Trebuchet MS"/>
          <w:noProof/>
        </w:rPr>
        <w:drawing>
          <wp:inline distT="0" distB="0" distL="0" distR="0" wp14:anchorId="369D5119" wp14:editId="4C3CF270">
            <wp:extent cx="5238750" cy="3457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38750" cy="3457575"/>
                    </a:xfrm>
                    <a:prstGeom prst="rect">
                      <a:avLst/>
                    </a:prstGeom>
                    <a:noFill/>
                    <a:ln w="9525">
                      <a:noFill/>
                      <a:miter lim="800000"/>
                      <a:headEnd/>
                      <a:tailEnd/>
                    </a:ln>
                  </pic:spPr>
                </pic:pic>
              </a:graphicData>
            </a:graphic>
          </wp:inline>
        </w:drawing>
      </w:r>
    </w:p>
    <w:p w14:paraId="4071EE20" w14:textId="1EA8C2C2" w:rsidR="00E3719D" w:rsidRDefault="00E3719D" w:rsidP="00CC02F9">
      <w:pPr>
        <w:pStyle w:val="NormalWeb"/>
        <w:spacing w:line="360" w:lineRule="auto"/>
        <w:rPr>
          <w:rStyle w:val="Strong"/>
          <w:rFonts w:ascii="Trebuchet MS" w:hAnsi="Trebuchet MS"/>
        </w:rPr>
      </w:pPr>
      <w:r>
        <w:rPr>
          <w:rFonts w:ascii="Trebuchet MS" w:hAnsi="Trebuchet MS"/>
        </w:rPr>
        <w:t>A</w:t>
      </w:r>
      <w:r w:rsidR="00CC02F9" w:rsidRPr="00CC02F9">
        <w:rPr>
          <w:rFonts w:ascii="Trebuchet MS" w:hAnsi="Trebuchet MS"/>
        </w:rPr>
        <w:t xml:space="preserve">pproximately 1.5 acres. Access adjacent to entrance to Midhurst </w:t>
      </w:r>
      <w:r>
        <w:rPr>
          <w:rFonts w:ascii="Trebuchet MS" w:hAnsi="Trebuchet MS"/>
        </w:rPr>
        <w:t xml:space="preserve">Community </w:t>
      </w:r>
      <w:r w:rsidR="00CC02F9" w:rsidRPr="00CC02F9">
        <w:rPr>
          <w:rFonts w:ascii="Trebuchet MS" w:hAnsi="Trebuchet MS"/>
        </w:rPr>
        <w:t>Hospital. (Map)</w:t>
      </w:r>
      <w:r>
        <w:rPr>
          <w:rFonts w:ascii="Trebuchet MS" w:hAnsi="Trebuchet MS"/>
        </w:rPr>
        <w:t xml:space="preserve"> </w:t>
      </w:r>
      <w:r w:rsidR="00CC02F9" w:rsidRPr="00CC02F9">
        <w:rPr>
          <w:rFonts w:ascii="Trebuchet MS" w:hAnsi="Trebuchet MS"/>
        </w:rPr>
        <w:t xml:space="preserve"> Fishing is from permanent pegs only. </w:t>
      </w:r>
      <w:r>
        <w:rPr>
          <w:rFonts w:ascii="Trebuchet MS" w:hAnsi="Trebuchet MS"/>
        </w:rPr>
        <w:t>Pegs</w:t>
      </w:r>
      <w:r w:rsidR="00CC02F9" w:rsidRPr="00CC02F9">
        <w:rPr>
          <w:rFonts w:ascii="Trebuchet MS" w:hAnsi="Trebuchet MS"/>
        </w:rPr>
        <w:t xml:space="preserve"> on the </w:t>
      </w:r>
      <w:r w:rsidR="003B2591" w:rsidRPr="00CC02F9">
        <w:rPr>
          <w:rFonts w:ascii="Trebuchet MS" w:hAnsi="Trebuchet MS"/>
        </w:rPr>
        <w:t xml:space="preserve">river </w:t>
      </w:r>
      <w:r w:rsidR="00CC02F9" w:rsidRPr="00CC02F9">
        <w:rPr>
          <w:rFonts w:ascii="Trebuchet MS" w:hAnsi="Trebuchet MS"/>
        </w:rPr>
        <w:t>may also be fished from this point.</w:t>
      </w:r>
      <w:r>
        <w:rPr>
          <w:rFonts w:ascii="Trebuchet MS" w:hAnsi="Trebuchet MS"/>
        </w:rPr>
        <w:t xml:space="preserve"> The f</w:t>
      </w:r>
      <w:r w:rsidRPr="00CC02F9">
        <w:rPr>
          <w:rFonts w:ascii="Trebuchet MS" w:hAnsi="Trebuchet MS"/>
        </w:rPr>
        <w:t>ishery contains a good head of Carp, Roach, Perch Rudd</w:t>
      </w:r>
      <w:r>
        <w:rPr>
          <w:rFonts w:ascii="Trebuchet MS" w:hAnsi="Trebuchet MS"/>
        </w:rPr>
        <w:t xml:space="preserve"> Pike Tench and bream</w:t>
      </w:r>
      <w:r w:rsidRPr="00CC02F9">
        <w:rPr>
          <w:rFonts w:ascii="Trebuchet MS" w:hAnsi="Trebuchet MS"/>
        </w:rPr>
        <w:t>.</w:t>
      </w:r>
      <w:r w:rsidRPr="00CC02F9">
        <w:rPr>
          <w:rStyle w:val="Strong"/>
          <w:rFonts w:ascii="Trebuchet MS" w:hAnsi="Trebuchet MS"/>
        </w:rPr>
        <w:t xml:space="preserve"> </w:t>
      </w:r>
      <w:r>
        <w:rPr>
          <w:rStyle w:val="Strong"/>
          <w:rFonts w:ascii="Trebuchet MS" w:hAnsi="Trebuchet MS"/>
        </w:rPr>
        <w:t xml:space="preserve"> </w:t>
      </w:r>
    </w:p>
    <w:p w14:paraId="6DC9244E" w14:textId="77777777" w:rsidR="009E3CC9" w:rsidRDefault="009E3CC9" w:rsidP="009E3CC9">
      <w:pPr>
        <w:pStyle w:val="NormalWeb"/>
        <w:spacing w:line="360" w:lineRule="auto"/>
        <w:rPr>
          <w:rStyle w:val="Strong"/>
          <w:rFonts w:ascii="Trebuchet MS" w:hAnsi="Trebuchet MS"/>
        </w:rPr>
      </w:pPr>
      <w:r w:rsidRPr="0058603A">
        <w:rPr>
          <w:rStyle w:val="Strong"/>
          <w:rFonts w:ascii="Trebuchet MS" w:hAnsi="Trebuchet MS"/>
        </w:rPr>
        <w:t>Carp may not be retained in nets unless in bona-fide matches</w:t>
      </w:r>
      <w:r>
        <w:rPr>
          <w:rStyle w:val="Strong"/>
          <w:rFonts w:ascii="Trebuchet MS" w:hAnsi="Trebuchet MS"/>
        </w:rPr>
        <w:t xml:space="preserve">. </w:t>
      </w:r>
    </w:p>
    <w:p w14:paraId="5882A6A4" w14:textId="77777777" w:rsidR="009E3CC9" w:rsidRDefault="009E3CC9" w:rsidP="00CC02F9">
      <w:pPr>
        <w:pStyle w:val="NormalWeb"/>
        <w:spacing w:line="360" w:lineRule="auto"/>
        <w:rPr>
          <w:rStyle w:val="Strong"/>
          <w:rFonts w:ascii="Trebuchet MS" w:hAnsi="Trebuchet MS"/>
        </w:rPr>
      </w:pPr>
    </w:p>
    <w:p w14:paraId="273FC768" w14:textId="77777777" w:rsidR="009E3CC9" w:rsidRDefault="009E3CC9" w:rsidP="00CC02F9">
      <w:pPr>
        <w:pStyle w:val="NormalWeb"/>
        <w:spacing w:line="360" w:lineRule="auto"/>
        <w:rPr>
          <w:rStyle w:val="Strong"/>
          <w:rFonts w:ascii="Trebuchet MS" w:hAnsi="Trebuchet MS"/>
          <w:i/>
          <w:iCs/>
        </w:rPr>
      </w:pPr>
    </w:p>
    <w:p w14:paraId="54D1B4DA" w14:textId="77777777" w:rsidR="00E3719D" w:rsidRDefault="00E3719D" w:rsidP="00CC02F9">
      <w:pPr>
        <w:pStyle w:val="NormalWeb"/>
        <w:spacing w:line="360" w:lineRule="auto"/>
        <w:rPr>
          <w:rStyle w:val="Strong"/>
          <w:rFonts w:ascii="Trebuchet MS" w:hAnsi="Trebuchet MS"/>
          <w:i/>
          <w:iCs/>
        </w:rPr>
      </w:pPr>
    </w:p>
    <w:p w14:paraId="0C13E165" w14:textId="77777777" w:rsidR="00E3719D" w:rsidRDefault="00E3719D" w:rsidP="00CC02F9">
      <w:pPr>
        <w:pStyle w:val="NormalWeb"/>
        <w:spacing w:line="360" w:lineRule="auto"/>
        <w:rPr>
          <w:rStyle w:val="Strong"/>
          <w:rFonts w:ascii="Trebuchet MS" w:hAnsi="Trebuchet MS"/>
          <w:i/>
          <w:iCs/>
        </w:rPr>
      </w:pPr>
    </w:p>
    <w:p w14:paraId="71BA9D21" w14:textId="77777777" w:rsidR="00E3719D" w:rsidRDefault="00E3719D" w:rsidP="00CC02F9">
      <w:pPr>
        <w:pStyle w:val="NormalWeb"/>
        <w:spacing w:line="360" w:lineRule="auto"/>
        <w:rPr>
          <w:rStyle w:val="Strong"/>
          <w:rFonts w:ascii="Trebuchet MS" w:hAnsi="Trebuchet MS"/>
          <w:i/>
          <w:iCs/>
        </w:rPr>
      </w:pPr>
    </w:p>
    <w:p w14:paraId="1F2AF918" w14:textId="77777777" w:rsidR="00E3719D" w:rsidRDefault="00E3719D" w:rsidP="00CC02F9">
      <w:pPr>
        <w:pStyle w:val="NormalWeb"/>
        <w:spacing w:line="360" w:lineRule="auto"/>
        <w:rPr>
          <w:rStyle w:val="Strong"/>
          <w:rFonts w:ascii="Trebuchet MS" w:hAnsi="Trebuchet MS"/>
          <w:i/>
          <w:iCs/>
        </w:rPr>
      </w:pPr>
    </w:p>
    <w:p w14:paraId="4EA2DC2B" w14:textId="77777777" w:rsidR="00E3719D" w:rsidRDefault="00E3719D" w:rsidP="00CC02F9">
      <w:pPr>
        <w:pStyle w:val="NormalWeb"/>
        <w:spacing w:line="360" w:lineRule="auto"/>
        <w:rPr>
          <w:rStyle w:val="Strong"/>
          <w:rFonts w:ascii="Trebuchet MS" w:hAnsi="Trebuchet MS"/>
          <w:i/>
          <w:iCs/>
        </w:rPr>
      </w:pPr>
    </w:p>
    <w:p w14:paraId="58E53E47" w14:textId="77777777" w:rsidR="00854BDC" w:rsidRDefault="00854BDC" w:rsidP="00CC02F9">
      <w:pPr>
        <w:pStyle w:val="NormalWeb"/>
        <w:spacing w:line="360" w:lineRule="auto"/>
        <w:rPr>
          <w:rStyle w:val="Strong"/>
          <w:rFonts w:ascii="Trebuchet MS" w:hAnsi="Trebuchet MS"/>
        </w:rPr>
      </w:pPr>
    </w:p>
    <w:p w14:paraId="6D930FC5" w14:textId="77777777" w:rsidR="00854BDC" w:rsidRDefault="00854BDC" w:rsidP="00CC02F9">
      <w:pPr>
        <w:pStyle w:val="NormalWeb"/>
        <w:spacing w:line="360" w:lineRule="auto"/>
        <w:rPr>
          <w:rStyle w:val="Strong"/>
          <w:rFonts w:ascii="Trebuchet MS" w:hAnsi="Trebuchet MS"/>
        </w:rPr>
      </w:pPr>
    </w:p>
    <w:p w14:paraId="11F327A3" w14:textId="77777777" w:rsidR="00CC02F9" w:rsidRPr="00CC02F9" w:rsidRDefault="00854BDC" w:rsidP="00CC02F9">
      <w:pPr>
        <w:pStyle w:val="NormalWeb"/>
        <w:spacing w:line="360" w:lineRule="auto"/>
        <w:rPr>
          <w:rFonts w:ascii="Trebuchet MS" w:hAnsi="Trebuchet MS"/>
        </w:rPr>
      </w:pPr>
      <w:r>
        <w:rPr>
          <w:rStyle w:val="Strong"/>
          <w:rFonts w:ascii="Trebuchet MS" w:hAnsi="Trebuchet MS"/>
        </w:rPr>
        <w:t>R</w:t>
      </w:r>
      <w:r w:rsidR="00CC02F9" w:rsidRPr="00CC02F9">
        <w:rPr>
          <w:rStyle w:val="Strong"/>
          <w:rFonts w:ascii="Trebuchet MS" w:hAnsi="Trebuchet MS"/>
        </w:rPr>
        <w:t xml:space="preserve">iver Rother, </w:t>
      </w:r>
      <w:proofErr w:type="spellStart"/>
      <w:r w:rsidR="00CC02F9" w:rsidRPr="00CC02F9">
        <w:rPr>
          <w:rStyle w:val="Strong"/>
          <w:rFonts w:ascii="Trebuchet MS" w:hAnsi="Trebuchet MS"/>
        </w:rPr>
        <w:t>Woolbeding</w:t>
      </w:r>
      <w:proofErr w:type="spellEnd"/>
      <w:r w:rsidR="00CC02F9" w:rsidRPr="00CC02F9">
        <w:rPr>
          <w:rStyle w:val="Strong"/>
          <w:rFonts w:ascii="Trebuchet MS" w:hAnsi="Trebuchet MS"/>
        </w:rPr>
        <w:t xml:space="preserve"> Midhurst West Sussex </w:t>
      </w:r>
    </w:p>
    <w:p w14:paraId="38445150" w14:textId="77777777" w:rsidR="00CC02F9" w:rsidRDefault="005D3073" w:rsidP="00CC02F9">
      <w:pPr>
        <w:pStyle w:val="NormalWeb"/>
        <w:spacing w:line="360" w:lineRule="auto"/>
        <w:rPr>
          <w:rStyle w:val="Strong"/>
          <w:rFonts w:ascii="Trebuchet MS" w:hAnsi="Trebuchet MS"/>
        </w:rPr>
      </w:pPr>
      <w:r>
        <w:rPr>
          <w:rFonts w:ascii="Trebuchet MS" w:hAnsi="Trebuchet MS"/>
          <w:b/>
          <w:bCs/>
          <w:noProof/>
        </w:rPr>
        <w:pict w14:anchorId="03AD5C6F">
          <v:shape id="_x0000_s1030" type="#_x0000_t66" style="position:absolute;margin-left:63pt;margin-top:226.1pt;width:63pt;height:27pt;rotation:-1678908fd;z-index:251662336" adj="5108,6520"/>
        </w:pict>
      </w:r>
      <w:r w:rsidR="00CC02F9" w:rsidRPr="00CC02F9">
        <w:rPr>
          <w:rStyle w:val="Strong"/>
          <w:rFonts w:ascii="Trebuchet MS" w:hAnsi="Trebuchet MS"/>
        </w:rPr>
        <w:t>Lat Long: N50.992802 W0.760621</w:t>
      </w:r>
      <w:r w:rsidR="00CC7E44">
        <w:rPr>
          <w:rFonts w:ascii="Trebuchet MS" w:hAnsi="Trebuchet MS"/>
          <w:noProof/>
        </w:rPr>
        <w:drawing>
          <wp:inline distT="0" distB="0" distL="0" distR="0" wp14:anchorId="2CBFCCD1" wp14:editId="55213422">
            <wp:extent cx="4552950" cy="6238875"/>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552950" cy="6238875"/>
                    </a:xfrm>
                    <a:prstGeom prst="rect">
                      <a:avLst/>
                    </a:prstGeom>
                    <a:noFill/>
                    <a:ln w="9525">
                      <a:noFill/>
                      <a:miter lim="800000"/>
                      <a:headEnd/>
                      <a:tailEnd/>
                    </a:ln>
                  </pic:spPr>
                </pic:pic>
              </a:graphicData>
            </a:graphic>
          </wp:inline>
        </w:drawing>
      </w:r>
    </w:p>
    <w:p w14:paraId="2FF02D46" w14:textId="57E84E09" w:rsidR="00CC7E44" w:rsidRDefault="00CC02F9" w:rsidP="00CC7E44">
      <w:pPr>
        <w:pStyle w:val="NormalWeb"/>
        <w:spacing w:line="360" w:lineRule="auto"/>
        <w:rPr>
          <w:rFonts w:ascii="Trebuchet MS" w:hAnsi="Trebuchet MS"/>
        </w:rPr>
      </w:pPr>
      <w:r w:rsidRPr="00CC02F9">
        <w:rPr>
          <w:rFonts w:ascii="Trebuchet MS" w:hAnsi="Trebuchet MS"/>
        </w:rPr>
        <w:t xml:space="preserve">Approximately 1.5 miles upstream from </w:t>
      </w:r>
      <w:proofErr w:type="spellStart"/>
      <w:r w:rsidRPr="00CC02F9">
        <w:rPr>
          <w:rFonts w:ascii="Trebuchet MS" w:hAnsi="Trebuchet MS"/>
        </w:rPr>
        <w:t>Woolbeding</w:t>
      </w:r>
      <w:proofErr w:type="spellEnd"/>
      <w:r w:rsidRPr="00CC02F9">
        <w:rPr>
          <w:rFonts w:ascii="Trebuchet MS" w:hAnsi="Trebuchet MS"/>
        </w:rPr>
        <w:t xml:space="preserve"> bridge on north bank. Access only </w:t>
      </w:r>
      <w:r w:rsidR="00CC7E44">
        <w:rPr>
          <w:rFonts w:ascii="Trebuchet MS" w:hAnsi="Trebuchet MS"/>
        </w:rPr>
        <w:t xml:space="preserve">via </w:t>
      </w:r>
      <w:proofErr w:type="spellStart"/>
      <w:r w:rsidR="00CC7E44">
        <w:rPr>
          <w:rFonts w:ascii="Trebuchet MS" w:hAnsi="Trebuchet MS"/>
        </w:rPr>
        <w:t>permanant</w:t>
      </w:r>
      <w:proofErr w:type="spellEnd"/>
      <w:r w:rsidRPr="00CC02F9">
        <w:rPr>
          <w:rFonts w:ascii="Trebuchet MS" w:hAnsi="Trebuchet MS"/>
        </w:rPr>
        <w:t xml:space="preserve"> gates</w:t>
      </w:r>
      <w:r w:rsidR="00CC7E44">
        <w:rPr>
          <w:rFonts w:ascii="Trebuchet MS" w:hAnsi="Trebuchet MS"/>
        </w:rPr>
        <w:t xml:space="preserve">. Please keep all gates closed. </w:t>
      </w:r>
      <w:r w:rsidRPr="00CC02F9">
        <w:rPr>
          <w:rFonts w:ascii="Trebuchet MS" w:hAnsi="Trebuchet MS"/>
        </w:rPr>
        <w:t xml:space="preserve"> Parking only on the grass verge on the right after the bend. (opposite the house) DO NOT PARK IN THE </w:t>
      </w:r>
      <w:proofErr w:type="gramStart"/>
      <w:r w:rsidRPr="00CC02F9">
        <w:rPr>
          <w:rFonts w:ascii="Trebuchet MS" w:hAnsi="Trebuchet MS"/>
        </w:rPr>
        <w:t>GATEWAYS  Night</w:t>
      </w:r>
      <w:proofErr w:type="gramEnd"/>
      <w:r w:rsidRPr="00CC02F9">
        <w:rPr>
          <w:rFonts w:ascii="Trebuchet MS" w:hAnsi="Trebuchet MS"/>
        </w:rPr>
        <w:t xml:space="preserve"> fishing is NOT allowed…</w:t>
      </w:r>
      <w:r w:rsidR="00CC7E44" w:rsidRPr="00CC7E44">
        <w:rPr>
          <w:rFonts w:ascii="Trebuchet MS" w:hAnsi="Trebuchet MS"/>
        </w:rPr>
        <w:t xml:space="preserve"> </w:t>
      </w:r>
      <w:r w:rsidR="00CC7E44">
        <w:rPr>
          <w:rFonts w:ascii="Trebuchet MS" w:hAnsi="Trebuchet MS"/>
        </w:rPr>
        <w:t>The f</w:t>
      </w:r>
      <w:r w:rsidR="00CC7E44" w:rsidRPr="00CC02F9">
        <w:rPr>
          <w:rFonts w:ascii="Trebuchet MS" w:hAnsi="Trebuchet MS"/>
        </w:rPr>
        <w:t xml:space="preserve">ishery </w:t>
      </w:r>
      <w:r w:rsidR="003B2591" w:rsidRPr="00CC02F9">
        <w:rPr>
          <w:rFonts w:ascii="Trebuchet MS" w:hAnsi="Trebuchet MS"/>
        </w:rPr>
        <w:t>contains</w:t>
      </w:r>
      <w:r w:rsidR="003B2591">
        <w:rPr>
          <w:rFonts w:ascii="Trebuchet MS" w:hAnsi="Trebuchet MS"/>
        </w:rPr>
        <w:t xml:space="preserve"> </w:t>
      </w:r>
      <w:r w:rsidR="003B2591" w:rsidRPr="00CC02F9">
        <w:rPr>
          <w:rFonts w:ascii="Trebuchet MS" w:hAnsi="Trebuchet MS"/>
        </w:rPr>
        <w:t>Roach</w:t>
      </w:r>
      <w:r w:rsidR="00CC7E44" w:rsidRPr="00CC02F9">
        <w:rPr>
          <w:rFonts w:ascii="Trebuchet MS" w:hAnsi="Trebuchet MS"/>
        </w:rPr>
        <w:t>,</w:t>
      </w:r>
      <w:r w:rsidR="00CC7E44">
        <w:rPr>
          <w:rFonts w:ascii="Trebuchet MS" w:hAnsi="Trebuchet MS"/>
        </w:rPr>
        <w:t xml:space="preserve"> Dace Grayling Chub</w:t>
      </w:r>
      <w:r w:rsidR="00CC7E44" w:rsidRPr="00CC02F9">
        <w:rPr>
          <w:rFonts w:ascii="Trebuchet MS" w:hAnsi="Trebuchet MS"/>
        </w:rPr>
        <w:t xml:space="preserve"> Perch Rudd</w:t>
      </w:r>
      <w:r w:rsidR="00CC7E44">
        <w:rPr>
          <w:rFonts w:ascii="Trebuchet MS" w:hAnsi="Trebuchet MS"/>
        </w:rPr>
        <w:t xml:space="preserve"> and Pike</w:t>
      </w:r>
      <w:r w:rsidR="00CC7E44" w:rsidRPr="00CC02F9">
        <w:rPr>
          <w:rFonts w:ascii="Trebuchet MS" w:hAnsi="Trebuchet MS"/>
        </w:rPr>
        <w:t>.</w:t>
      </w:r>
    </w:p>
    <w:p w14:paraId="2C05ADA6" w14:textId="456A75F6" w:rsidR="00854BDC" w:rsidRPr="0058603A" w:rsidRDefault="00854BDC" w:rsidP="00854BDC">
      <w:pPr>
        <w:pStyle w:val="NormalWeb"/>
        <w:spacing w:line="360" w:lineRule="auto"/>
        <w:rPr>
          <w:rStyle w:val="Strong"/>
          <w:rFonts w:ascii="Trebuchet MS" w:hAnsi="Trebuchet MS"/>
        </w:rPr>
      </w:pPr>
      <w:r>
        <w:rPr>
          <w:rStyle w:val="Strong"/>
          <w:rFonts w:ascii="Trebuchet MS" w:hAnsi="Trebuchet MS"/>
        </w:rPr>
        <w:t xml:space="preserve">This fishery is affected by overhead power lines. Exercise </w:t>
      </w:r>
      <w:r w:rsidR="003B2591">
        <w:rPr>
          <w:rStyle w:val="Strong"/>
          <w:rFonts w:ascii="Trebuchet MS" w:hAnsi="Trebuchet MS"/>
        </w:rPr>
        <w:t>caution!!</w:t>
      </w:r>
    </w:p>
    <w:p w14:paraId="70E37D43" w14:textId="77777777" w:rsidR="00854BDC" w:rsidRDefault="00854BDC" w:rsidP="00CC02F9">
      <w:pPr>
        <w:pStyle w:val="NormalWeb"/>
        <w:spacing w:line="360" w:lineRule="auto"/>
        <w:rPr>
          <w:rStyle w:val="Strong"/>
          <w:rFonts w:ascii="Trebuchet MS" w:hAnsi="Trebuchet MS"/>
        </w:rPr>
      </w:pPr>
    </w:p>
    <w:p w14:paraId="624969E0" w14:textId="77777777" w:rsidR="00CC02F9" w:rsidRPr="00CC02F9" w:rsidRDefault="00CC02F9" w:rsidP="00CC02F9">
      <w:pPr>
        <w:pStyle w:val="NormalWeb"/>
        <w:spacing w:line="360" w:lineRule="auto"/>
        <w:rPr>
          <w:rFonts w:ascii="Trebuchet MS" w:hAnsi="Trebuchet MS"/>
        </w:rPr>
      </w:pPr>
      <w:r w:rsidRPr="00CC02F9">
        <w:rPr>
          <w:rStyle w:val="Strong"/>
          <w:rFonts w:ascii="Trebuchet MS" w:hAnsi="Trebuchet MS"/>
        </w:rPr>
        <w:t xml:space="preserve">River Arun, </w:t>
      </w:r>
      <w:proofErr w:type="spellStart"/>
      <w:r w:rsidRPr="00CC02F9">
        <w:rPr>
          <w:rStyle w:val="Strong"/>
          <w:rFonts w:ascii="Trebuchet MS" w:hAnsi="Trebuchet MS"/>
        </w:rPr>
        <w:t>Greatham</w:t>
      </w:r>
      <w:proofErr w:type="spellEnd"/>
      <w:r w:rsidRPr="00CC02F9">
        <w:rPr>
          <w:rStyle w:val="Strong"/>
          <w:rFonts w:ascii="Trebuchet MS" w:hAnsi="Trebuchet MS"/>
        </w:rPr>
        <w:t xml:space="preserve"> Bridge Brook Lane, </w:t>
      </w:r>
      <w:proofErr w:type="spellStart"/>
      <w:r w:rsidRPr="00CC02F9">
        <w:rPr>
          <w:rStyle w:val="Strong"/>
          <w:rFonts w:ascii="Trebuchet MS" w:hAnsi="Trebuchet MS"/>
        </w:rPr>
        <w:t>Coldwa</w:t>
      </w:r>
      <w:r w:rsidR="00683ED9">
        <w:rPr>
          <w:rStyle w:val="Strong"/>
          <w:rFonts w:ascii="Trebuchet MS" w:hAnsi="Trebuchet MS"/>
        </w:rPr>
        <w:t>l</w:t>
      </w:r>
      <w:r w:rsidRPr="00CC02F9">
        <w:rPr>
          <w:rStyle w:val="Strong"/>
          <w:rFonts w:ascii="Trebuchet MS" w:hAnsi="Trebuchet MS"/>
        </w:rPr>
        <w:t>tham</w:t>
      </w:r>
      <w:proofErr w:type="spellEnd"/>
      <w:r w:rsidRPr="00CC02F9">
        <w:rPr>
          <w:rStyle w:val="Strong"/>
          <w:rFonts w:ascii="Trebuchet MS" w:hAnsi="Trebuchet MS"/>
        </w:rPr>
        <w:t xml:space="preserve"> West Sussex</w:t>
      </w:r>
    </w:p>
    <w:p w14:paraId="356F9E00" w14:textId="77777777" w:rsidR="00CC02F9" w:rsidRDefault="00CC02F9" w:rsidP="00CC02F9">
      <w:pPr>
        <w:pStyle w:val="NormalWeb"/>
        <w:spacing w:line="360" w:lineRule="auto"/>
        <w:rPr>
          <w:rStyle w:val="Strong"/>
          <w:rFonts w:ascii="Trebuchet MS" w:hAnsi="Trebuchet MS"/>
        </w:rPr>
      </w:pPr>
      <w:r w:rsidRPr="00CC02F9">
        <w:rPr>
          <w:rStyle w:val="Strong"/>
          <w:rFonts w:ascii="Trebuchet MS" w:hAnsi="Trebuchet MS"/>
        </w:rPr>
        <w:t>Lat Long: N50.936499 W0.534799</w:t>
      </w:r>
    </w:p>
    <w:p w14:paraId="160D47DC" w14:textId="77777777" w:rsidR="00CC7E44" w:rsidRDefault="005D3073" w:rsidP="00CC02F9">
      <w:pPr>
        <w:pStyle w:val="NormalWeb"/>
        <w:spacing w:line="360" w:lineRule="auto"/>
        <w:rPr>
          <w:rStyle w:val="Strong"/>
          <w:rFonts w:ascii="Trebuchet MS" w:hAnsi="Trebuchet MS"/>
        </w:rPr>
      </w:pPr>
      <w:r>
        <w:rPr>
          <w:rFonts w:ascii="Trebuchet MS" w:hAnsi="Trebuchet MS"/>
          <w:noProof/>
        </w:rPr>
        <w:pict w14:anchorId="75D9DDC1">
          <v:shape id="_x0000_s1031" type="#_x0000_t66" style="position:absolute;margin-left:225pt;margin-top:48.3pt;width:63pt;height:27pt;rotation:270;z-index:251663360" adj="5108,6520"/>
        </w:pict>
      </w:r>
      <w:r w:rsidR="00CC7E44">
        <w:rPr>
          <w:rFonts w:ascii="Trebuchet MS" w:hAnsi="Trebuchet MS"/>
          <w:noProof/>
        </w:rPr>
        <w:drawing>
          <wp:inline distT="0" distB="0" distL="0" distR="0" wp14:anchorId="421D3A69" wp14:editId="7656AD60">
            <wp:extent cx="5731510" cy="3049457"/>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731510" cy="3049457"/>
                    </a:xfrm>
                    <a:prstGeom prst="rect">
                      <a:avLst/>
                    </a:prstGeom>
                    <a:noFill/>
                    <a:ln w="9525">
                      <a:noFill/>
                      <a:miter lim="800000"/>
                      <a:headEnd/>
                      <a:tailEnd/>
                    </a:ln>
                  </pic:spPr>
                </pic:pic>
              </a:graphicData>
            </a:graphic>
          </wp:inline>
        </w:drawing>
      </w:r>
    </w:p>
    <w:p w14:paraId="168A7EF1" w14:textId="430586C0" w:rsidR="00CC7E44" w:rsidRPr="00CC02F9" w:rsidRDefault="00CC02F9" w:rsidP="00CC7E44">
      <w:pPr>
        <w:pStyle w:val="NormalWeb"/>
        <w:spacing w:line="360" w:lineRule="auto"/>
        <w:rPr>
          <w:rFonts w:ascii="Trebuchet MS" w:hAnsi="Trebuchet MS"/>
        </w:rPr>
      </w:pPr>
      <w:r w:rsidRPr="00CC02F9">
        <w:rPr>
          <w:rFonts w:ascii="Trebuchet MS" w:hAnsi="Trebuchet MS"/>
        </w:rPr>
        <w:t xml:space="preserve">Approximately 0.5 mile west bank upstream of bridge (one field) Parking in car park by bridge only. Access to the upstream stretch is </w:t>
      </w:r>
      <w:r w:rsidR="00414B3E">
        <w:rPr>
          <w:rFonts w:ascii="Trebuchet MS" w:hAnsi="Trebuchet MS"/>
        </w:rPr>
        <w:t>through</w:t>
      </w:r>
      <w:r w:rsidRPr="00CC02F9">
        <w:rPr>
          <w:rFonts w:ascii="Trebuchet MS" w:hAnsi="Trebuchet MS"/>
        </w:rPr>
        <w:t xml:space="preserve"> the metal gate opposite the car park. (Th</w:t>
      </w:r>
      <w:r w:rsidR="00414B3E">
        <w:rPr>
          <w:rFonts w:ascii="Trebuchet MS" w:hAnsi="Trebuchet MS"/>
        </w:rPr>
        <w:t>ese</w:t>
      </w:r>
      <w:r w:rsidRPr="00CC02F9">
        <w:rPr>
          <w:rFonts w:ascii="Trebuchet MS" w:hAnsi="Trebuchet MS"/>
        </w:rPr>
        <w:t xml:space="preserve"> gate</w:t>
      </w:r>
      <w:r w:rsidR="00414B3E">
        <w:rPr>
          <w:rFonts w:ascii="Trebuchet MS" w:hAnsi="Trebuchet MS"/>
        </w:rPr>
        <w:t>s</w:t>
      </w:r>
      <w:r w:rsidRPr="00CC02F9">
        <w:rPr>
          <w:rFonts w:ascii="Trebuchet MS" w:hAnsi="Trebuchet MS"/>
        </w:rPr>
        <w:t xml:space="preserve"> </w:t>
      </w:r>
      <w:r w:rsidR="00414B3E">
        <w:rPr>
          <w:rFonts w:ascii="Trebuchet MS" w:hAnsi="Trebuchet MS"/>
        </w:rPr>
        <w:t xml:space="preserve">must be kept </w:t>
      </w:r>
      <w:r w:rsidRPr="00CC02F9">
        <w:rPr>
          <w:rFonts w:ascii="Trebuchet MS" w:hAnsi="Trebuchet MS"/>
        </w:rPr>
        <w:t xml:space="preserve">locked </w:t>
      </w:r>
      <w:r w:rsidR="00414B3E">
        <w:rPr>
          <w:rFonts w:ascii="Trebuchet MS" w:hAnsi="Trebuchet MS"/>
        </w:rPr>
        <w:t>at all times. The locks are combination coded and are available on request</w:t>
      </w:r>
      <w:proofErr w:type="gramStart"/>
      <w:r w:rsidR="00414B3E">
        <w:rPr>
          <w:rFonts w:ascii="Trebuchet MS" w:hAnsi="Trebuchet MS"/>
        </w:rPr>
        <w:t xml:space="preserve">. </w:t>
      </w:r>
      <w:r w:rsidRPr="00CC02F9">
        <w:rPr>
          <w:rFonts w:ascii="Trebuchet MS" w:hAnsi="Trebuchet MS"/>
        </w:rPr>
        <w:t>)</w:t>
      </w:r>
      <w:proofErr w:type="gramEnd"/>
      <w:r w:rsidRPr="00CC02F9">
        <w:rPr>
          <w:rFonts w:ascii="Trebuchet MS" w:hAnsi="Trebuchet MS"/>
        </w:rPr>
        <w:t xml:space="preserve">  Access is strictly via the flood bank and </w:t>
      </w:r>
      <w:proofErr w:type="gramStart"/>
      <w:r w:rsidRPr="00CC02F9">
        <w:rPr>
          <w:rFonts w:ascii="Trebuchet MS" w:hAnsi="Trebuchet MS"/>
        </w:rPr>
        <w:t>river bank</w:t>
      </w:r>
      <w:proofErr w:type="gramEnd"/>
      <w:r w:rsidRPr="00CC02F9">
        <w:rPr>
          <w:rFonts w:ascii="Trebuchet MS" w:hAnsi="Trebuchet MS"/>
        </w:rPr>
        <w:t xml:space="preserve"> only. under no circumstances must members wander onto adjacent land.</w:t>
      </w:r>
      <w:r w:rsidR="00CC7E44">
        <w:rPr>
          <w:rFonts w:ascii="Trebuchet MS" w:hAnsi="Trebuchet MS"/>
        </w:rPr>
        <w:t xml:space="preserve"> </w:t>
      </w:r>
      <w:r w:rsidR="00CC7E44" w:rsidRPr="00CC7E44">
        <w:rPr>
          <w:rFonts w:ascii="Trebuchet MS" w:hAnsi="Trebuchet MS"/>
        </w:rPr>
        <w:t xml:space="preserve"> </w:t>
      </w:r>
      <w:r w:rsidR="00CC7E44">
        <w:rPr>
          <w:rFonts w:ascii="Trebuchet MS" w:hAnsi="Trebuchet MS"/>
        </w:rPr>
        <w:t>The f</w:t>
      </w:r>
      <w:r w:rsidR="00CC7E44" w:rsidRPr="00CC02F9">
        <w:rPr>
          <w:rFonts w:ascii="Trebuchet MS" w:hAnsi="Trebuchet MS"/>
        </w:rPr>
        <w:t>ishery contains Carp, Roach,</w:t>
      </w:r>
      <w:r w:rsidR="00CC7E44">
        <w:rPr>
          <w:rFonts w:ascii="Trebuchet MS" w:hAnsi="Trebuchet MS"/>
        </w:rPr>
        <w:t xml:space="preserve"> Dace Grayling Chub</w:t>
      </w:r>
      <w:r w:rsidR="00CC7E44" w:rsidRPr="00CC02F9">
        <w:rPr>
          <w:rFonts w:ascii="Trebuchet MS" w:hAnsi="Trebuchet MS"/>
        </w:rPr>
        <w:t xml:space="preserve"> Perch Rudd</w:t>
      </w:r>
      <w:r w:rsidR="00CC7E44">
        <w:rPr>
          <w:rFonts w:ascii="Trebuchet MS" w:hAnsi="Trebuchet MS"/>
        </w:rPr>
        <w:t xml:space="preserve"> Pike eels and bream</w:t>
      </w:r>
      <w:r w:rsidR="00CC7E44" w:rsidRPr="00CC02F9">
        <w:rPr>
          <w:rFonts w:ascii="Trebuchet MS" w:hAnsi="Trebuchet MS"/>
        </w:rPr>
        <w:t>.</w:t>
      </w:r>
    </w:p>
    <w:p w14:paraId="5A34A9FB" w14:textId="77777777" w:rsidR="00CC02F9" w:rsidRDefault="00CC02F9" w:rsidP="00CC02F9">
      <w:pPr>
        <w:pStyle w:val="NormalWeb"/>
        <w:spacing w:line="360" w:lineRule="auto"/>
        <w:rPr>
          <w:rFonts w:ascii="Trebuchet MS" w:hAnsi="Trebuchet MS"/>
        </w:rPr>
      </w:pPr>
    </w:p>
    <w:p w14:paraId="3169F87F" w14:textId="77777777" w:rsidR="00CC7E44" w:rsidRDefault="00CC7E44" w:rsidP="00CC02F9">
      <w:pPr>
        <w:pStyle w:val="NormalWeb"/>
        <w:spacing w:line="360" w:lineRule="auto"/>
        <w:rPr>
          <w:rFonts w:ascii="Trebuchet MS" w:hAnsi="Trebuchet MS"/>
        </w:rPr>
      </w:pPr>
    </w:p>
    <w:p w14:paraId="496EF2B5" w14:textId="77777777" w:rsidR="00CC7E44" w:rsidRDefault="00CC7E44" w:rsidP="00CC02F9">
      <w:pPr>
        <w:pStyle w:val="NormalWeb"/>
        <w:spacing w:line="360" w:lineRule="auto"/>
        <w:rPr>
          <w:rFonts w:ascii="Trebuchet MS" w:hAnsi="Trebuchet MS"/>
        </w:rPr>
      </w:pPr>
    </w:p>
    <w:p w14:paraId="4061EA09" w14:textId="77777777" w:rsidR="00CC7E44" w:rsidRDefault="00CC7E44" w:rsidP="00CC02F9">
      <w:pPr>
        <w:pStyle w:val="NormalWeb"/>
        <w:spacing w:line="360" w:lineRule="auto"/>
        <w:rPr>
          <w:rFonts w:ascii="Trebuchet MS" w:hAnsi="Trebuchet MS"/>
        </w:rPr>
      </w:pPr>
    </w:p>
    <w:p w14:paraId="075C44C6" w14:textId="77777777" w:rsidR="00CC7E44" w:rsidRDefault="00CC7E44" w:rsidP="00CC02F9">
      <w:pPr>
        <w:pStyle w:val="NormalWeb"/>
        <w:spacing w:line="360" w:lineRule="auto"/>
        <w:rPr>
          <w:rFonts w:ascii="Trebuchet MS" w:hAnsi="Trebuchet MS"/>
        </w:rPr>
      </w:pPr>
    </w:p>
    <w:p w14:paraId="79C709D0" w14:textId="77777777" w:rsidR="00CC7E44" w:rsidRDefault="00CC7E44" w:rsidP="00CC02F9">
      <w:pPr>
        <w:pStyle w:val="NormalWeb"/>
        <w:spacing w:line="360" w:lineRule="auto"/>
        <w:rPr>
          <w:rFonts w:ascii="Trebuchet MS" w:hAnsi="Trebuchet MS"/>
        </w:rPr>
      </w:pPr>
    </w:p>
    <w:p w14:paraId="63D05F01" w14:textId="77777777" w:rsidR="00854BDC" w:rsidRPr="00CC02F9" w:rsidRDefault="00854BDC" w:rsidP="00CC02F9">
      <w:pPr>
        <w:pStyle w:val="NormalWeb"/>
        <w:spacing w:line="360" w:lineRule="auto"/>
        <w:rPr>
          <w:rFonts w:ascii="Trebuchet MS" w:hAnsi="Trebuchet MS"/>
        </w:rPr>
      </w:pPr>
    </w:p>
    <w:p w14:paraId="4BD99FAD" w14:textId="77777777" w:rsidR="00854BDC" w:rsidRDefault="00854BDC" w:rsidP="00CC02F9">
      <w:pPr>
        <w:pStyle w:val="NormalWeb"/>
        <w:spacing w:line="360" w:lineRule="auto"/>
        <w:rPr>
          <w:rStyle w:val="Strong"/>
          <w:rFonts w:ascii="Trebuchet MS" w:hAnsi="Trebuchet MS"/>
        </w:rPr>
      </w:pPr>
    </w:p>
    <w:p w14:paraId="76CF826A" w14:textId="77777777" w:rsidR="00CC02F9" w:rsidRPr="00CC02F9" w:rsidRDefault="00CC02F9" w:rsidP="00CC02F9">
      <w:pPr>
        <w:pStyle w:val="NormalWeb"/>
        <w:spacing w:line="360" w:lineRule="auto"/>
        <w:rPr>
          <w:rFonts w:ascii="Trebuchet MS" w:hAnsi="Trebuchet MS"/>
        </w:rPr>
      </w:pPr>
      <w:r w:rsidRPr="00CC02F9">
        <w:rPr>
          <w:rStyle w:val="Strong"/>
          <w:rFonts w:ascii="Trebuchet MS" w:hAnsi="Trebuchet MS"/>
        </w:rPr>
        <w:t>Woolmer Stream</w:t>
      </w:r>
      <w:r w:rsidR="00CC7E44">
        <w:rPr>
          <w:rStyle w:val="Strong"/>
          <w:rFonts w:ascii="Trebuchet MS" w:hAnsi="Trebuchet MS"/>
        </w:rPr>
        <w:t xml:space="preserve">: Lat-Long </w:t>
      </w:r>
      <w:proofErr w:type="gramStart"/>
      <w:r w:rsidR="00683ED9">
        <w:rPr>
          <w:rStyle w:val="Strong"/>
          <w:rFonts w:ascii="Trebuchet MS" w:hAnsi="Trebuchet MS"/>
        </w:rPr>
        <w:t>N</w:t>
      </w:r>
      <w:r w:rsidR="00CC7E44" w:rsidRPr="00CC7E44">
        <w:rPr>
          <w:rStyle w:val="Strong"/>
          <w:rFonts w:ascii="Trebuchet MS" w:hAnsi="Trebuchet MS"/>
        </w:rPr>
        <w:t>50.989165,-</w:t>
      </w:r>
      <w:proofErr w:type="gramEnd"/>
      <w:r w:rsidR="00683ED9">
        <w:rPr>
          <w:rStyle w:val="Strong"/>
          <w:rFonts w:ascii="Trebuchet MS" w:hAnsi="Trebuchet MS"/>
        </w:rPr>
        <w:t xml:space="preserve"> W</w:t>
      </w:r>
      <w:r w:rsidR="00CC7E44" w:rsidRPr="00CC7E44">
        <w:rPr>
          <w:rStyle w:val="Strong"/>
          <w:rFonts w:ascii="Trebuchet MS" w:hAnsi="Trebuchet MS"/>
        </w:rPr>
        <w:t>0.76664</w:t>
      </w:r>
    </w:p>
    <w:p w14:paraId="11CB2328" w14:textId="77777777" w:rsidR="00CC7E44" w:rsidRDefault="005D3073" w:rsidP="00CC7E44">
      <w:pPr>
        <w:pStyle w:val="NormalWeb"/>
        <w:spacing w:line="360" w:lineRule="auto"/>
        <w:rPr>
          <w:rFonts w:ascii="Trebuchet MS" w:hAnsi="Trebuchet MS"/>
        </w:rPr>
      </w:pPr>
      <w:r>
        <w:rPr>
          <w:rFonts w:ascii="Trebuchet MS" w:hAnsi="Trebuchet MS"/>
          <w:noProof/>
        </w:rPr>
        <w:pict w14:anchorId="764636E7">
          <v:shape id="_x0000_s1032" type="#_x0000_t66" style="position:absolute;margin-left:117pt;margin-top:65.2pt;width:63pt;height:27pt;rotation:15567754fd;z-index:251664384" adj="5108,6520"/>
        </w:pict>
      </w:r>
      <w:r w:rsidR="00CC7E44">
        <w:rPr>
          <w:rFonts w:ascii="Trebuchet MS" w:hAnsi="Trebuchet MS"/>
          <w:noProof/>
        </w:rPr>
        <w:drawing>
          <wp:inline distT="0" distB="0" distL="0" distR="0" wp14:anchorId="7EB54602" wp14:editId="0B4BB1F1">
            <wp:extent cx="5731510" cy="2714625"/>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731510" cy="2714625"/>
                    </a:xfrm>
                    <a:prstGeom prst="rect">
                      <a:avLst/>
                    </a:prstGeom>
                    <a:noFill/>
                    <a:ln w="9525">
                      <a:noFill/>
                      <a:miter lim="800000"/>
                      <a:headEnd/>
                      <a:tailEnd/>
                    </a:ln>
                  </pic:spPr>
                </pic:pic>
              </a:graphicData>
            </a:graphic>
          </wp:inline>
        </w:drawing>
      </w:r>
    </w:p>
    <w:p w14:paraId="391078BE" w14:textId="35B9AF7A" w:rsidR="00854BDC" w:rsidRDefault="00CC7E44" w:rsidP="00683ED9">
      <w:pPr>
        <w:pStyle w:val="NormalWeb"/>
        <w:spacing w:line="360" w:lineRule="auto"/>
        <w:rPr>
          <w:rFonts w:ascii="Trebuchet MS" w:hAnsi="Trebuchet MS"/>
          <w:b/>
        </w:rPr>
      </w:pPr>
      <w:r w:rsidRPr="00CC02F9">
        <w:rPr>
          <w:rFonts w:ascii="Trebuchet MS" w:hAnsi="Trebuchet MS"/>
        </w:rPr>
        <w:t>South bank only between bridge on A272 Midhurst – Petersfield Road and junction with River Rother. Parking in layby off A272 (Map) This heavily wooded stream is narrow and shallow with some deep pools and stretches.</w:t>
      </w:r>
      <w:r w:rsidR="00683ED9" w:rsidRPr="00683ED9">
        <w:rPr>
          <w:rFonts w:ascii="Trebuchet MS" w:hAnsi="Trebuchet MS"/>
        </w:rPr>
        <w:t xml:space="preserve"> </w:t>
      </w:r>
      <w:r w:rsidR="00683ED9">
        <w:rPr>
          <w:rFonts w:ascii="Trebuchet MS" w:hAnsi="Trebuchet MS"/>
        </w:rPr>
        <w:t>The f</w:t>
      </w:r>
      <w:r w:rsidR="00683ED9" w:rsidRPr="00CC02F9">
        <w:rPr>
          <w:rFonts w:ascii="Trebuchet MS" w:hAnsi="Trebuchet MS"/>
        </w:rPr>
        <w:t xml:space="preserve">ishery </w:t>
      </w:r>
      <w:r w:rsidR="003B2591" w:rsidRPr="00CC02F9">
        <w:rPr>
          <w:rFonts w:ascii="Trebuchet MS" w:hAnsi="Trebuchet MS"/>
        </w:rPr>
        <w:t>contains</w:t>
      </w:r>
      <w:r w:rsidR="003B2591">
        <w:rPr>
          <w:rFonts w:ascii="Trebuchet MS" w:hAnsi="Trebuchet MS"/>
        </w:rPr>
        <w:t xml:space="preserve"> </w:t>
      </w:r>
      <w:r w:rsidR="003B2591" w:rsidRPr="00CC02F9">
        <w:rPr>
          <w:rFonts w:ascii="Trebuchet MS" w:hAnsi="Trebuchet MS"/>
        </w:rPr>
        <w:t>Roach</w:t>
      </w:r>
      <w:r w:rsidR="00683ED9" w:rsidRPr="00CC02F9">
        <w:rPr>
          <w:rFonts w:ascii="Trebuchet MS" w:hAnsi="Trebuchet MS"/>
        </w:rPr>
        <w:t>,</w:t>
      </w:r>
      <w:r w:rsidR="00683ED9">
        <w:rPr>
          <w:rFonts w:ascii="Trebuchet MS" w:hAnsi="Trebuchet MS"/>
        </w:rPr>
        <w:t xml:space="preserve"> Dace Grayling Chub</w:t>
      </w:r>
      <w:r w:rsidR="00683ED9" w:rsidRPr="00CC02F9">
        <w:rPr>
          <w:rFonts w:ascii="Trebuchet MS" w:hAnsi="Trebuchet MS"/>
        </w:rPr>
        <w:t xml:space="preserve"> Perch Rudd</w:t>
      </w:r>
      <w:r w:rsidR="00683ED9">
        <w:rPr>
          <w:rFonts w:ascii="Trebuchet MS" w:hAnsi="Trebuchet MS"/>
        </w:rPr>
        <w:t xml:space="preserve"> and Pike</w:t>
      </w:r>
      <w:r w:rsidR="00683ED9" w:rsidRPr="00CC02F9">
        <w:rPr>
          <w:rFonts w:ascii="Trebuchet MS" w:hAnsi="Trebuchet MS"/>
        </w:rPr>
        <w:t>.</w:t>
      </w:r>
      <w:r w:rsidR="00854BDC" w:rsidRPr="00854BDC">
        <w:rPr>
          <w:rFonts w:ascii="Trebuchet MS" w:hAnsi="Trebuchet MS"/>
          <w:b/>
        </w:rPr>
        <w:t xml:space="preserve"> </w:t>
      </w:r>
    </w:p>
    <w:p w14:paraId="47F4E83D" w14:textId="77777777" w:rsidR="00854BDC" w:rsidRDefault="00854BDC" w:rsidP="00683ED9">
      <w:pPr>
        <w:pStyle w:val="NormalWeb"/>
        <w:spacing w:line="360" w:lineRule="auto"/>
        <w:rPr>
          <w:rFonts w:ascii="Trebuchet MS" w:hAnsi="Trebuchet MS"/>
          <w:b/>
        </w:rPr>
      </w:pPr>
    </w:p>
    <w:p w14:paraId="197E567C" w14:textId="77777777" w:rsidR="00854BDC" w:rsidRDefault="00854BDC" w:rsidP="00683ED9">
      <w:pPr>
        <w:pStyle w:val="NormalWeb"/>
        <w:spacing w:line="360" w:lineRule="auto"/>
        <w:rPr>
          <w:rFonts w:ascii="Trebuchet MS" w:hAnsi="Trebuchet MS"/>
          <w:b/>
        </w:rPr>
      </w:pPr>
    </w:p>
    <w:p w14:paraId="1EC8A339" w14:textId="77777777" w:rsidR="00854BDC" w:rsidRDefault="00854BDC" w:rsidP="00683ED9">
      <w:pPr>
        <w:pStyle w:val="NormalWeb"/>
        <w:spacing w:line="360" w:lineRule="auto"/>
        <w:rPr>
          <w:rFonts w:ascii="Trebuchet MS" w:hAnsi="Trebuchet MS"/>
          <w:b/>
        </w:rPr>
      </w:pPr>
    </w:p>
    <w:p w14:paraId="122A82D3" w14:textId="77777777" w:rsidR="00854BDC" w:rsidRDefault="00854BDC" w:rsidP="00683ED9">
      <w:pPr>
        <w:pStyle w:val="NormalWeb"/>
        <w:spacing w:line="360" w:lineRule="auto"/>
        <w:rPr>
          <w:rFonts w:ascii="Trebuchet MS" w:hAnsi="Trebuchet MS"/>
          <w:b/>
        </w:rPr>
      </w:pPr>
    </w:p>
    <w:p w14:paraId="03E98636" w14:textId="77777777" w:rsidR="00854BDC" w:rsidRDefault="00854BDC" w:rsidP="00683ED9">
      <w:pPr>
        <w:pStyle w:val="NormalWeb"/>
        <w:spacing w:line="360" w:lineRule="auto"/>
        <w:rPr>
          <w:rFonts w:ascii="Trebuchet MS" w:hAnsi="Trebuchet MS"/>
          <w:b/>
        </w:rPr>
      </w:pPr>
    </w:p>
    <w:p w14:paraId="30CE89E1" w14:textId="77777777" w:rsidR="00854BDC" w:rsidRDefault="00854BDC" w:rsidP="00683ED9">
      <w:pPr>
        <w:pStyle w:val="NormalWeb"/>
        <w:spacing w:line="360" w:lineRule="auto"/>
        <w:rPr>
          <w:rFonts w:ascii="Trebuchet MS" w:hAnsi="Trebuchet MS"/>
          <w:b/>
        </w:rPr>
      </w:pPr>
    </w:p>
    <w:p w14:paraId="7E8C426B" w14:textId="77777777" w:rsidR="00854BDC" w:rsidRDefault="00854BDC" w:rsidP="00683ED9">
      <w:pPr>
        <w:pStyle w:val="NormalWeb"/>
        <w:spacing w:line="360" w:lineRule="auto"/>
        <w:rPr>
          <w:rFonts w:ascii="Trebuchet MS" w:hAnsi="Trebuchet MS"/>
          <w:b/>
        </w:rPr>
      </w:pPr>
    </w:p>
    <w:p w14:paraId="65DD0039" w14:textId="77777777" w:rsidR="00854BDC" w:rsidRDefault="00854BDC" w:rsidP="00683ED9">
      <w:pPr>
        <w:pStyle w:val="NormalWeb"/>
        <w:spacing w:line="360" w:lineRule="auto"/>
        <w:rPr>
          <w:rFonts w:ascii="Trebuchet MS" w:hAnsi="Trebuchet MS"/>
          <w:b/>
        </w:rPr>
      </w:pPr>
    </w:p>
    <w:p w14:paraId="6A5E8690" w14:textId="77777777" w:rsidR="00854BDC" w:rsidRDefault="00854BDC" w:rsidP="00683ED9">
      <w:pPr>
        <w:pStyle w:val="NormalWeb"/>
        <w:spacing w:line="360" w:lineRule="auto"/>
        <w:rPr>
          <w:rFonts w:ascii="Trebuchet MS" w:hAnsi="Trebuchet MS"/>
          <w:b/>
        </w:rPr>
      </w:pPr>
    </w:p>
    <w:p w14:paraId="475D25D1" w14:textId="77777777" w:rsidR="00854BDC" w:rsidRDefault="00854BDC" w:rsidP="00683ED9">
      <w:pPr>
        <w:pStyle w:val="NormalWeb"/>
        <w:spacing w:line="360" w:lineRule="auto"/>
        <w:rPr>
          <w:rFonts w:ascii="Trebuchet MS" w:hAnsi="Trebuchet MS"/>
          <w:b/>
        </w:rPr>
      </w:pPr>
    </w:p>
    <w:p w14:paraId="5B80A528" w14:textId="77777777" w:rsidR="00854BDC" w:rsidRDefault="00854BDC" w:rsidP="00683ED9">
      <w:pPr>
        <w:pStyle w:val="NormalWeb"/>
        <w:spacing w:line="360" w:lineRule="auto"/>
        <w:rPr>
          <w:rFonts w:ascii="Trebuchet MS" w:hAnsi="Trebuchet MS"/>
          <w:b/>
        </w:rPr>
      </w:pPr>
    </w:p>
    <w:p w14:paraId="714CCE63" w14:textId="77777777" w:rsidR="00854BDC" w:rsidRDefault="00854BDC" w:rsidP="00683ED9">
      <w:pPr>
        <w:pStyle w:val="NormalWeb"/>
        <w:spacing w:line="360" w:lineRule="auto"/>
        <w:rPr>
          <w:rFonts w:ascii="Trebuchet MS" w:hAnsi="Trebuchet MS"/>
          <w:b/>
        </w:rPr>
      </w:pPr>
    </w:p>
    <w:p w14:paraId="2A96AA85" w14:textId="77777777" w:rsidR="00854BDC" w:rsidRDefault="00854BDC" w:rsidP="00854BDC">
      <w:pPr>
        <w:pStyle w:val="NormalWeb"/>
        <w:spacing w:line="360" w:lineRule="auto"/>
        <w:rPr>
          <w:rStyle w:val="Strong"/>
          <w:rFonts w:ascii="Trebuchet MS" w:hAnsi="Trebuchet MS"/>
        </w:rPr>
      </w:pPr>
      <w:r w:rsidRPr="00854BDC">
        <w:rPr>
          <w:rFonts w:ascii="Trebuchet MS" w:hAnsi="Trebuchet MS"/>
          <w:b/>
        </w:rPr>
        <w:t xml:space="preserve">North Mill </w:t>
      </w:r>
      <w:proofErr w:type="spellStart"/>
      <w:proofErr w:type="gramStart"/>
      <w:r w:rsidRPr="00854BDC">
        <w:rPr>
          <w:rFonts w:ascii="Trebuchet MS" w:hAnsi="Trebuchet MS"/>
          <w:b/>
        </w:rPr>
        <w:t>Millpool</w:t>
      </w:r>
      <w:proofErr w:type="spellEnd"/>
      <w:r w:rsidRPr="00854BDC">
        <w:rPr>
          <w:rStyle w:val="Strong"/>
          <w:rFonts w:ascii="Trebuchet MS" w:hAnsi="Trebuchet MS"/>
        </w:rPr>
        <w:t xml:space="preserve"> </w:t>
      </w:r>
      <w:r>
        <w:rPr>
          <w:rStyle w:val="Strong"/>
          <w:rFonts w:ascii="Trebuchet MS" w:hAnsi="Trebuchet MS"/>
        </w:rPr>
        <w:t xml:space="preserve"> </w:t>
      </w:r>
      <w:r w:rsidRPr="00CC02F9">
        <w:rPr>
          <w:rStyle w:val="Strong"/>
          <w:rFonts w:ascii="Trebuchet MS" w:hAnsi="Trebuchet MS"/>
        </w:rPr>
        <w:t>GU</w:t>
      </w:r>
      <w:proofErr w:type="gramEnd"/>
      <w:r w:rsidRPr="00CC02F9">
        <w:rPr>
          <w:rStyle w:val="Strong"/>
          <w:rFonts w:ascii="Trebuchet MS" w:hAnsi="Trebuchet MS"/>
        </w:rPr>
        <w:t>29 9AW          Lat Long: N50.992099 W0.734665</w:t>
      </w:r>
    </w:p>
    <w:p w14:paraId="71188236" w14:textId="77777777" w:rsidR="00CC7E44" w:rsidRDefault="005D3073" w:rsidP="00CC7E44">
      <w:pPr>
        <w:pStyle w:val="NormalWeb"/>
        <w:spacing w:line="360" w:lineRule="auto"/>
        <w:rPr>
          <w:rFonts w:ascii="Trebuchet MS" w:hAnsi="Trebuchet MS"/>
          <w:b/>
        </w:rPr>
      </w:pPr>
      <w:r>
        <w:rPr>
          <w:rFonts w:ascii="Trebuchet MS" w:hAnsi="Trebuchet MS"/>
          <w:b/>
          <w:noProof/>
        </w:rPr>
        <w:pict w14:anchorId="71F61DB9">
          <v:shape id="_x0000_s1033" type="#_x0000_t66" style="position:absolute;margin-left:180pt;margin-top:164.2pt;width:63pt;height:27pt;rotation:3352688fd;z-index:251665408" adj="5108,6520"/>
        </w:pict>
      </w:r>
      <w:r w:rsidR="00854BDC">
        <w:rPr>
          <w:rFonts w:ascii="Trebuchet MS" w:hAnsi="Trebuchet MS"/>
          <w:b/>
        </w:rPr>
        <w:t xml:space="preserve">: </w:t>
      </w:r>
      <w:r w:rsidR="00854BDC">
        <w:rPr>
          <w:rFonts w:ascii="Trebuchet MS" w:hAnsi="Trebuchet MS"/>
          <w:b/>
          <w:noProof/>
        </w:rPr>
        <w:drawing>
          <wp:inline distT="0" distB="0" distL="0" distR="0" wp14:anchorId="09DF44BC" wp14:editId="555CA3F5">
            <wp:extent cx="4324350" cy="3885565"/>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4324350" cy="3885565"/>
                    </a:xfrm>
                    <a:prstGeom prst="rect">
                      <a:avLst/>
                    </a:prstGeom>
                    <a:noFill/>
                    <a:ln w="9525">
                      <a:noFill/>
                      <a:miter lim="800000"/>
                      <a:headEnd/>
                      <a:tailEnd/>
                    </a:ln>
                  </pic:spPr>
                </pic:pic>
              </a:graphicData>
            </a:graphic>
          </wp:inline>
        </w:drawing>
      </w:r>
    </w:p>
    <w:p w14:paraId="54483FE9" w14:textId="77777777" w:rsidR="00854BDC" w:rsidRDefault="00854BDC" w:rsidP="00854BDC">
      <w:pPr>
        <w:pStyle w:val="NormalWeb"/>
        <w:spacing w:line="360" w:lineRule="auto"/>
        <w:rPr>
          <w:rFonts w:ascii="Trebuchet MS" w:hAnsi="Trebuchet MS"/>
          <w:b/>
        </w:rPr>
      </w:pPr>
      <w:r w:rsidRPr="00854BDC">
        <w:rPr>
          <w:rFonts w:ascii="Trebuchet MS" w:hAnsi="Trebuchet MS"/>
        </w:rPr>
        <w:t>Parking is at Rotherfield Pond, Access via gate on the A272 road bridge, No access to Environment Agency fenced areas</w:t>
      </w:r>
      <w:r>
        <w:rPr>
          <w:rFonts w:ascii="Trebuchet MS" w:hAnsi="Trebuchet MS"/>
        </w:rPr>
        <w:t xml:space="preserve"> No fishing from walls either side of the weir. The f</w:t>
      </w:r>
      <w:r w:rsidRPr="00CC02F9">
        <w:rPr>
          <w:rFonts w:ascii="Trebuchet MS" w:hAnsi="Trebuchet MS"/>
        </w:rPr>
        <w:t xml:space="preserve">ishery </w:t>
      </w:r>
      <w:proofErr w:type="gramStart"/>
      <w:r w:rsidRPr="00CC02F9">
        <w:rPr>
          <w:rFonts w:ascii="Trebuchet MS" w:hAnsi="Trebuchet MS"/>
        </w:rPr>
        <w:t>contains</w:t>
      </w:r>
      <w:r>
        <w:rPr>
          <w:rFonts w:ascii="Trebuchet MS" w:hAnsi="Trebuchet MS"/>
        </w:rPr>
        <w:t xml:space="preserve"> </w:t>
      </w:r>
      <w:r w:rsidRPr="00CC02F9">
        <w:rPr>
          <w:rFonts w:ascii="Trebuchet MS" w:hAnsi="Trebuchet MS"/>
        </w:rPr>
        <w:t xml:space="preserve"> Roach</w:t>
      </w:r>
      <w:proofErr w:type="gramEnd"/>
      <w:r w:rsidRPr="00CC02F9">
        <w:rPr>
          <w:rFonts w:ascii="Trebuchet MS" w:hAnsi="Trebuchet MS"/>
        </w:rPr>
        <w:t>,</w:t>
      </w:r>
      <w:r>
        <w:rPr>
          <w:rFonts w:ascii="Trebuchet MS" w:hAnsi="Trebuchet MS"/>
        </w:rPr>
        <w:t xml:space="preserve"> Dace Grayling Chub</w:t>
      </w:r>
      <w:r w:rsidRPr="00CC02F9">
        <w:rPr>
          <w:rFonts w:ascii="Trebuchet MS" w:hAnsi="Trebuchet MS"/>
        </w:rPr>
        <w:t xml:space="preserve"> Perch Rudd</w:t>
      </w:r>
      <w:r>
        <w:rPr>
          <w:rFonts w:ascii="Trebuchet MS" w:hAnsi="Trebuchet MS"/>
        </w:rPr>
        <w:t xml:space="preserve"> Bream and Pike</w:t>
      </w:r>
      <w:r w:rsidRPr="00CC02F9">
        <w:rPr>
          <w:rFonts w:ascii="Trebuchet MS" w:hAnsi="Trebuchet MS"/>
        </w:rPr>
        <w:t>.</w:t>
      </w:r>
      <w:r w:rsidRPr="00854BDC">
        <w:rPr>
          <w:rFonts w:ascii="Trebuchet MS" w:hAnsi="Trebuchet MS"/>
          <w:b/>
        </w:rPr>
        <w:t xml:space="preserve"> </w:t>
      </w:r>
    </w:p>
    <w:p w14:paraId="72C8B5DE" w14:textId="77777777" w:rsidR="00977A06" w:rsidRDefault="00977A06" w:rsidP="00854BDC">
      <w:pPr>
        <w:pStyle w:val="NormalWeb"/>
        <w:spacing w:line="360" w:lineRule="auto"/>
        <w:rPr>
          <w:rFonts w:ascii="Trebuchet MS" w:hAnsi="Trebuchet MS"/>
        </w:rPr>
      </w:pPr>
    </w:p>
    <w:p w14:paraId="18F5F8E4" w14:textId="77777777" w:rsidR="009E3CC9" w:rsidRDefault="009E3CC9" w:rsidP="00854BDC">
      <w:pPr>
        <w:pStyle w:val="NormalWeb"/>
        <w:spacing w:line="360" w:lineRule="auto"/>
        <w:rPr>
          <w:rFonts w:ascii="Trebuchet MS" w:hAnsi="Trebuchet MS"/>
        </w:rPr>
      </w:pPr>
    </w:p>
    <w:p w14:paraId="2F5A0464" w14:textId="77777777" w:rsidR="009E3CC9" w:rsidRDefault="009E3CC9" w:rsidP="00854BDC">
      <w:pPr>
        <w:pStyle w:val="NormalWeb"/>
        <w:spacing w:line="360" w:lineRule="auto"/>
        <w:rPr>
          <w:rFonts w:ascii="Trebuchet MS" w:hAnsi="Trebuchet MS"/>
        </w:rPr>
      </w:pPr>
    </w:p>
    <w:p w14:paraId="2B6747B2" w14:textId="77777777" w:rsidR="009E3CC9" w:rsidRDefault="009E3CC9" w:rsidP="00854BDC">
      <w:pPr>
        <w:pStyle w:val="NormalWeb"/>
        <w:spacing w:line="360" w:lineRule="auto"/>
        <w:rPr>
          <w:rFonts w:ascii="Trebuchet MS" w:hAnsi="Trebuchet MS"/>
        </w:rPr>
      </w:pPr>
    </w:p>
    <w:p w14:paraId="34364990" w14:textId="77777777" w:rsidR="009E3CC9" w:rsidRDefault="009E3CC9" w:rsidP="00854BDC">
      <w:pPr>
        <w:pStyle w:val="NormalWeb"/>
        <w:spacing w:line="360" w:lineRule="auto"/>
        <w:rPr>
          <w:rFonts w:ascii="Trebuchet MS" w:hAnsi="Trebuchet MS"/>
        </w:rPr>
      </w:pPr>
    </w:p>
    <w:p w14:paraId="21B0E13F" w14:textId="77777777" w:rsidR="009E3CC9" w:rsidRDefault="009E3CC9" w:rsidP="00854BDC">
      <w:pPr>
        <w:pStyle w:val="NormalWeb"/>
        <w:spacing w:line="360" w:lineRule="auto"/>
        <w:rPr>
          <w:rFonts w:ascii="Trebuchet MS" w:hAnsi="Trebuchet MS"/>
        </w:rPr>
      </w:pPr>
    </w:p>
    <w:p w14:paraId="19BDEFC0" w14:textId="77777777" w:rsidR="009E3CC9" w:rsidRDefault="009E3CC9" w:rsidP="00854BDC">
      <w:pPr>
        <w:pStyle w:val="NormalWeb"/>
        <w:spacing w:line="360" w:lineRule="auto"/>
        <w:rPr>
          <w:rFonts w:ascii="Trebuchet MS" w:hAnsi="Trebuchet MS"/>
        </w:rPr>
      </w:pPr>
    </w:p>
    <w:sectPr w:rsidR="009E3CC9" w:rsidSect="00854BDC">
      <w:pgSz w:w="11906" w:h="16838"/>
      <w:pgMar w:top="899" w:right="128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25C66"/>
    <w:multiLevelType w:val="hybridMultilevel"/>
    <w:tmpl w:val="FF70F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D72B7B"/>
    <w:multiLevelType w:val="hybridMultilevel"/>
    <w:tmpl w:val="EF74D1EE"/>
    <w:lvl w:ilvl="0" w:tplc="681A4A8E">
      <w:start w:val="1"/>
      <w:numFmt w:val="decimal"/>
      <w:lvlText w:val="%1."/>
      <w:lvlJc w:val="left"/>
      <w:pPr>
        <w:ind w:left="72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A71F37"/>
    <w:multiLevelType w:val="hybridMultilevel"/>
    <w:tmpl w:val="85E06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38762248">
    <w:abstractNumId w:val="2"/>
  </w:num>
  <w:num w:numId="2" w16cid:durableId="878972484">
    <w:abstractNumId w:val="1"/>
  </w:num>
  <w:num w:numId="3" w16cid:durableId="982395331">
    <w:abstractNumId w:val="1"/>
  </w:num>
  <w:num w:numId="4" w16cid:durableId="13946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02F9"/>
    <w:rsid w:val="000A2B14"/>
    <w:rsid w:val="00243E0A"/>
    <w:rsid w:val="002B644B"/>
    <w:rsid w:val="00384D35"/>
    <w:rsid w:val="003B2591"/>
    <w:rsid w:val="00414B3E"/>
    <w:rsid w:val="0058603A"/>
    <w:rsid w:val="005D3073"/>
    <w:rsid w:val="00683ED9"/>
    <w:rsid w:val="007F7279"/>
    <w:rsid w:val="00854BDC"/>
    <w:rsid w:val="00977A06"/>
    <w:rsid w:val="009E3CC9"/>
    <w:rsid w:val="00C30834"/>
    <w:rsid w:val="00CC02F9"/>
    <w:rsid w:val="00CC7E44"/>
    <w:rsid w:val="00E3719D"/>
    <w:rsid w:val="00E6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4"/>
    <o:shapelayout v:ext="edit">
      <o:idmap v:ext="edit" data="1"/>
    </o:shapelayout>
  </w:shapeDefaults>
  <w:decimalSymbol w:val="."/>
  <w:listSeparator w:val=","/>
  <w14:docId w14:val="31047A44"/>
  <w15:docId w15:val="{1E403BBD-1F47-4209-B7DF-FEBDF167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02F9"/>
    <w:rPr>
      <w:b/>
      <w:bCs/>
    </w:rPr>
  </w:style>
  <w:style w:type="paragraph" w:styleId="BalloonText">
    <w:name w:val="Balloon Text"/>
    <w:basedOn w:val="Normal"/>
    <w:link w:val="BalloonTextChar"/>
    <w:uiPriority w:val="99"/>
    <w:semiHidden/>
    <w:unhideWhenUsed/>
    <w:rsid w:val="007F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9"/>
    <w:rPr>
      <w:rFonts w:ascii="Tahoma" w:hAnsi="Tahoma" w:cs="Tahoma"/>
      <w:sz w:val="16"/>
      <w:szCs w:val="16"/>
    </w:rPr>
  </w:style>
  <w:style w:type="character" w:styleId="Hyperlink">
    <w:name w:val="Hyperlink"/>
    <w:basedOn w:val="DefaultParagraphFont"/>
    <w:uiPriority w:val="99"/>
    <w:unhideWhenUsed/>
    <w:rsid w:val="00414B3E"/>
    <w:rPr>
      <w:color w:val="0000FF" w:themeColor="hyperlink"/>
      <w:u w:val="single"/>
    </w:rPr>
  </w:style>
  <w:style w:type="paragraph" w:styleId="BodyTextIndent">
    <w:name w:val="Body Text Indent"/>
    <w:basedOn w:val="Normal"/>
    <w:link w:val="BodyTextIndentChar"/>
    <w:uiPriority w:val="99"/>
    <w:semiHidden/>
    <w:unhideWhenUsed/>
    <w:rsid w:val="000A2B1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A2B14"/>
    <w:rPr>
      <w:rFonts w:ascii="Times New Roman" w:eastAsia="Times New Roman" w:hAnsi="Times New Roman" w:cs="Times New Roman"/>
      <w:sz w:val="24"/>
      <w:szCs w:val="24"/>
    </w:rPr>
  </w:style>
  <w:style w:type="paragraph" w:styleId="ListParagraph">
    <w:name w:val="List Paragraph"/>
    <w:basedOn w:val="Normal"/>
    <w:uiPriority w:val="34"/>
    <w:qFormat/>
    <w:rsid w:val="000A2B1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77408">
      <w:bodyDiv w:val="1"/>
      <w:marLeft w:val="0"/>
      <w:marRight w:val="0"/>
      <w:marTop w:val="0"/>
      <w:marBottom w:val="0"/>
      <w:divBdr>
        <w:top w:val="none" w:sz="0" w:space="0" w:color="auto"/>
        <w:left w:val="none" w:sz="0" w:space="0" w:color="auto"/>
        <w:bottom w:val="none" w:sz="0" w:space="0" w:color="auto"/>
        <w:right w:val="none" w:sz="0" w:space="0" w:color="auto"/>
      </w:divBdr>
      <w:divsChild>
        <w:div w:id="724763536">
          <w:marLeft w:val="0"/>
          <w:marRight w:val="0"/>
          <w:marTop w:val="0"/>
          <w:marBottom w:val="0"/>
          <w:divBdr>
            <w:top w:val="none" w:sz="0" w:space="0" w:color="auto"/>
            <w:left w:val="none" w:sz="0" w:space="0" w:color="auto"/>
            <w:bottom w:val="none" w:sz="0" w:space="0" w:color="auto"/>
            <w:right w:val="none" w:sz="0" w:space="0" w:color="auto"/>
          </w:divBdr>
          <w:divsChild>
            <w:div w:id="407271417">
              <w:marLeft w:val="0"/>
              <w:marRight w:val="0"/>
              <w:marTop w:val="0"/>
              <w:marBottom w:val="0"/>
              <w:divBdr>
                <w:top w:val="none" w:sz="0" w:space="0" w:color="auto"/>
                <w:left w:val="none" w:sz="0" w:space="0" w:color="auto"/>
                <w:bottom w:val="none" w:sz="0" w:space="0" w:color="auto"/>
                <w:right w:val="none" w:sz="0" w:space="0" w:color="auto"/>
              </w:divBdr>
              <w:divsChild>
                <w:div w:id="149252184">
                  <w:marLeft w:val="0"/>
                  <w:marRight w:val="0"/>
                  <w:marTop w:val="0"/>
                  <w:marBottom w:val="0"/>
                  <w:divBdr>
                    <w:top w:val="none" w:sz="0" w:space="0" w:color="auto"/>
                    <w:left w:val="none" w:sz="0" w:space="0" w:color="auto"/>
                    <w:bottom w:val="none" w:sz="0" w:space="0" w:color="auto"/>
                    <w:right w:val="none" w:sz="0" w:space="0" w:color="auto"/>
                  </w:divBdr>
                  <w:divsChild>
                    <w:div w:id="2013027351">
                      <w:marLeft w:val="0"/>
                      <w:marRight w:val="0"/>
                      <w:marTop w:val="0"/>
                      <w:marBottom w:val="0"/>
                      <w:divBdr>
                        <w:top w:val="none" w:sz="0" w:space="0" w:color="auto"/>
                        <w:left w:val="none" w:sz="0" w:space="0" w:color="auto"/>
                        <w:bottom w:val="none" w:sz="0" w:space="0" w:color="auto"/>
                        <w:right w:val="none" w:sz="0" w:space="0" w:color="auto"/>
                      </w:divBdr>
                      <w:divsChild>
                        <w:div w:id="9185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OsbornI</dc:creator>
  <cp:keywords/>
  <dc:description/>
  <cp:lastModifiedBy>Ivor Osborne</cp:lastModifiedBy>
  <cp:revision>4</cp:revision>
  <cp:lastPrinted>2024-06-03T13:21:00Z</cp:lastPrinted>
  <dcterms:created xsi:type="dcterms:W3CDTF">2018-03-26T15:57:00Z</dcterms:created>
  <dcterms:modified xsi:type="dcterms:W3CDTF">2024-08-27T16:29:00Z</dcterms:modified>
</cp:coreProperties>
</file>